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A996F3" w14:textId="77777777" w:rsidR="008C41A8" w:rsidRPr="00DD3235" w:rsidRDefault="008C41A8" w:rsidP="00DD3235">
      <w:pPr>
        <w:shd w:val="clear" w:color="auto" w:fill="FFFFFF"/>
        <w:spacing w:after="0" w:line="230" w:lineRule="exact"/>
        <w:ind w:left="-567"/>
        <w:jc w:val="right"/>
        <w:rPr>
          <w:rFonts w:eastAsia="Times New Roman" w:cstheme="minorHAnsi"/>
          <w:bCs/>
          <w:sz w:val="18"/>
          <w:szCs w:val="18"/>
          <w:lang w:eastAsia="ru-RU"/>
        </w:rPr>
      </w:pPr>
      <w:r w:rsidRPr="00DD3235">
        <w:rPr>
          <w:rFonts w:eastAsia="Times New Roman" w:cstheme="minorHAnsi"/>
          <w:bCs/>
          <w:sz w:val="18"/>
          <w:szCs w:val="18"/>
          <w:lang w:eastAsia="ru-RU"/>
        </w:rPr>
        <w:t xml:space="preserve">Приложение </w:t>
      </w:r>
      <w:r w:rsidR="008F163E">
        <w:rPr>
          <w:rFonts w:eastAsia="Times New Roman" w:cstheme="minorHAnsi"/>
          <w:bCs/>
          <w:sz w:val="18"/>
          <w:szCs w:val="18"/>
          <w:lang w:eastAsia="ru-RU"/>
        </w:rPr>
        <w:t>14</w:t>
      </w:r>
      <w:r w:rsidRPr="00DD3235">
        <w:rPr>
          <w:rFonts w:eastAsia="Times New Roman" w:cstheme="minorHAnsi"/>
          <w:bCs/>
          <w:sz w:val="18"/>
          <w:szCs w:val="18"/>
          <w:lang w:eastAsia="ru-RU"/>
        </w:rPr>
        <w:t xml:space="preserve"> к Регламенту оказания ООО </w:t>
      </w:r>
      <w:r w:rsidR="00DD3235">
        <w:rPr>
          <w:rFonts w:eastAsia="Times New Roman" w:cstheme="minorHAnsi"/>
          <w:bCs/>
          <w:sz w:val="18"/>
          <w:szCs w:val="18"/>
          <w:lang w:eastAsia="ru-RU"/>
        </w:rPr>
        <w:t>«</w:t>
      </w:r>
      <w:proofErr w:type="spellStart"/>
      <w:r w:rsidR="00DD3235">
        <w:rPr>
          <w:rFonts w:eastAsia="Times New Roman" w:cstheme="minorHAnsi"/>
          <w:bCs/>
          <w:sz w:val="18"/>
          <w:szCs w:val="18"/>
          <w:lang w:eastAsia="ru-RU"/>
        </w:rPr>
        <w:t>Кадерус</w:t>
      </w:r>
      <w:proofErr w:type="spellEnd"/>
      <w:r w:rsidR="00DD3235">
        <w:rPr>
          <w:rFonts w:eastAsia="Times New Roman" w:cstheme="minorHAnsi"/>
          <w:bCs/>
          <w:sz w:val="18"/>
          <w:szCs w:val="18"/>
          <w:lang w:eastAsia="ru-RU"/>
        </w:rPr>
        <w:t xml:space="preserve"> Брокер»</w:t>
      </w:r>
      <w:r w:rsidRPr="00DD3235">
        <w:rPr>
          <w:rFonts w:eastAsia="Times New Roman" w:cstheme="minorHAnsi"/>
          <w:bCs/>
          <w:sz w:val="18"/>
          <w:szCs w:val="18"/>
          <w:lang w:eastAsia="ru-RU"/>
        </w:rPr>
        <w:t xml:space="preserve"> </w:t>
      </w:r>
    </w:p>
    <w:p w14:paraId="3F10A498" w14:textId="77777777" w:rsidR="008C41A8" w:rsidRPr="00C27B96" w:rsidRDefault="008C41A8" w:rsidP="00DD3235">
      <w:pPr>
        <w:shd w:val="clear" w:color="auto" w:fill="FFFFFF"/>
        <w:spacing w:after="0" w:line="230" w:lineRule="exact"/>
        <w:ind w:left="-567"/>
        <w:jc w:val="right"/>
        <w:rPr>
          <w:rFonts w:eastAsia="Times New Roman" w:cstheme="minorHAnsi"/>
          <w:b/>
          <w:sz w:val="20"/>
          <w:szCs w:val="20"/>
          <w:lang w:eastAsia="ru-RU"/>
        </w:rPr>
      </w:pPr>
      <w:r w:rsidRPr="00DD3235">
        <w:rPr>
          <w:rFonts w:eastAsia="Times New Roman" w:cstheme="minorHAnsi"/>
          <w:bCs/>
          <w:sz w:val="18"/>
          <w:szCs w:val="18"/>
          <w:lang w:eastAsia="ru-RU"/>
        </w:rPr>
        <w:t>брокерских услуг на рынках ценных бумаг</w:t>
      </w:r>
      <w:r w:rsidRPr="00C27B96" w:rsidDel="00495343">
        <w:rPr>
          <w:rFonts w:eastAsia="Times New Roman" w:cstheme="minorHAnsi"/>
          <w:b/>
          <w:sz w:val="20"/>
          <w:szCs w:val="20"/>
          <w:lang w:eastAsia="ru-RU"/>
        </w:rPr>
        <w:t xml:space="preserve"> </w:t>
      </w:r>
    </w:p>
    <w:p w14:paraId="7C873D86" w14:textId="77777777" w:rsidR="008C41A8" w:rsidRPr="00C27B96" w:rsidRDefault="008C41A8" w:rsidP="008C41A8">
      <w:pPr>
        <w:shd w:val="clear" w:color="auto" w:fill="FFFFFF"/>
        <w:spacing w:before="221" w:after="0" w:line="230" w:lineRule="exact"/>
        <w:ind w:left="-567"/>
        <w:jc w:val="right"/>
        <w:rPr>
          <w:rFonts w:eastAsia="Times New Roman" w:cstheme="minorHAnsi"/>
          <w:b/>
          <w:sz w:val="20"/>
          <w:szCs w:val="20"/>
          <w:lang w:eastAsia="ru-RU"/>
        </w:rPr>
      </w:pPr>
    </w:p>
    <w:p w14:paraId="6B503A82" w14:textId="77777777" w:rsidR="008C41A8" w:rsidRPr="00C27B96" w:rsidRDefault="008C41A8" w:rsidP="00C27B96">
      <w:pPr>
        <w:shd w:val="clear" w:color="auto" w:fill="FFFFFF"/>
        <w:spacing w:before="221" w:after="0" w:line="230" w:lineRule="exact"/>
        <w:ind w:left="-567"/>
        <w:jc w:val="center"/>
        <w:rPr>
          <w:rFonts w:eastAsia="Times New Roman" w:cstheme="minorHAnsi"/>
          <w:b/>
          <w:sz w:val="20"/>
          <w:szCs w:val="20"/>
          <w:lang w:eastAsia="ru-RU"/>
        </w:rPr>
      </w:pPr>
      <w:r w:rsidRPr="00C27B96">
        <w:rPr>
          <w:rFonts w:eastAsia="Times New Roman" w:cstheme="minorHAnsi"/>
          <w:b/>
          <w:sz w:val="20"/>
          <w:szCs w:val="20"/>
          <w:lang w:eastAsia="ru-RU"/>
        </w:rPr>
        <w:t xml:space="preserve">Условия и порядок совершения сделок </w:t>
      </w:r>
      <w:proofErr w:type="spellStart"/>
      <w:r w:rsidRPr="00C27B96">
        <w:rPr>
          <w:rFonts w:eastAsia="Times New Roman" w:cstheme="minorHAnsi"/>
          <w:b/>
          <w:sz w:val="20"/>
          <w:szCs w:val="20"/>
          <w:lang w:eastAsia="ru-RU"/>
        </w:rPr>
        <w:t>репо</w:t>
      </w:r>
      <w:proofErr w:type="spellEnd"/>
      <w:r w:rsidRPr="00C27B96">
        <w:rPr>
          <w:rFonts w:eastAsia="Times New Roman" w:cstheme="minorHAnsi"/>
          <w:b/>
          <w:sz w:val="20"/>
          <w:szCs w:val="20"/>
          <w:lang w:eastAsia="ru-RU"/>
        </w:rPr>
        <w:t xml:space="preserve"> на внебиржевом рынке                                                                                                                     </w:t>
      </w:r>
    </w:p>
    <w:p w14:paraId="7FE17EBD" w14:textId="77777777" w:rsidR="008C41A8" w:rsidRPr="00C27B96" w:rsidRDefault="008C41A8" w:rsidP="008C41A8">
      <w:pPr>
        <w:shd w:val="clear" w:color="auto" w:fill="FFFFFF"/>
        <w:spacing w:before="221" w:after="0" w:line="230" w:lineRule="exact"/>
        <w:ind w:left="-567"/>
        <w:jc w:val="right"/>
        <w:rPr>
          <w:rFonts w:eastAsia="Times New Roman" w:cstheme="minorHAnsi"/>
          <w:sz w:val="20"/>
          <w:szCs w:val="20"/>
          <w:lang w:eastAsia="ru-RU"/>
        </w:rPr>
      </w:pPr>
    </w:p>
    <w:p w14:paraId="08C8200F" w14:textId="77777777" w:rsidR="008C41A8" w:rsidRPr="00C27B96" w:rsidRDefault="008C41A8" w:rsidP="008C41A8">
      <w:pPr>
        <w:shd w:val="clear" w:color="auto" w:fill="FFFFFF"/>
        <w:spacing w:before="461" w:after="0" w:line="240" w:lineRule="auto"/>
        <w:ind w:left="-540"/>
        <w:rPr>
          <w:rFonts w:eastAsia="Times New Roman" w:cstheme="minorHAnsi"/>
          <w:b/>
          <w:bCs/>
          <w:sz w:val="20"/>
          <w:szCs w:val="20"/>
          <w:lang w:eastAsia="ru-RU"/>
        </w:rPr>
      </w:pPr>
      <w:r w:rsidRPr="00C27B96">
        <w:rPr>
          <w:rFonts w:eastAsia="Times New Roman" w:cstheme="minorHAnsi"/>
          <w:b/>
          <w:bCs/>
          <w:sz w:val="20"/>
          <w:szCs w:val="20"/>
          <w:lang w:eastAsia="ru-RU"/>
        </w:rPr>
        <w:t>Статья 1. Общие положения</w:t>
      </w:r>
    </w:p>
    <w:p w14:paraId="00829B9F" w14:textId="77777777" w:rsidR="008C41A8" w:rsidRPr="00C27B96" w:rsidRDefault="008C41A8" w:rsidP="008C41A8">
      <w:pPr>
        <w:numPr>
          <w:ilvl w:val="1"/>
          <w:numId w:val="1"/>
        </w:numPr>
        <w:shd w:val="clear" w:color="auto" w:fill="FFFFFF"/>
        <w:tabs>
          <w:tab w:val="num" w:pos="-5245"/>
        </w:tabs>
        <w:spacing w:before="221" w:after="0" w:line="230" w:lineRule="exact"/>
        <w:ind w:hanging="567"/>
        <w:jc w:val="both"/>
        <w:rPr>
          <w:rFonts w:eastAsia="Times New Roman" w:cstheme="minorHAnsi"/>
          <w:sz w:val="20"/>
          <w:szCs w:val="20"/>
          <w:lang w:eastAsia="ru-RU"/>
        </w:rPr>
      </w:pPr>
      <w:r w:rsidRPr="00C27B96">
        <w:rPr>
          <w:rFonts w:eastAsia="Times New Roman" w:cstheme="minorHAnsi"/>
          <w:sz w:val="20"/>
          <w:szCs w:val="20"/>
          <w:lang w:eastAsia="ru-RU"/>
        </w:rPr>
        <w:t xml:space="preserve">Настоящее Приложение определяет условия и порядок совершения </w:t>
      </w:r>
      <w:r w:rsidR="00DF5B39" w:rsidRPr="00C27B96">
        <w:rPr>
          <w:rFonts w:eastAsia="Times New Roman" w:cstheme="minorHAnsi"/>
          <w:sz w:val="20"/>
          <w:szCs w:val="20"/>
          <w:lang w:eastAsia="ru-RU"/>
        </w:rPr>
        <w:t xml:space="preserve">ООО </w:t>
      </w:r>
      <w:r w:rsidR="00DD3235">
        <w:rPr>
          <w:rFonts w:eastAsia="Times New Roman" w:cstheme="minorHAnsi"/>
          <w:sz w:val="20"/>
          <w:szCs w:val="20"/>
          <w:lang w:eastAsia="ru-RU"/>
        </w:rPr>
        <w:t>«</w:t>
      </w:r>
      <w:proofErr w:type="spellStart"/>
      <w:r w:rsidR="00DD3235">
        <w:rPr>
          <w:rFonts w:eastAsia="Times New Roman" w:cstheme="minorHAnsi"/>
          <w:sz w:val="20"/>
          <w:szCs w:val="20"/>
          <w:lang w:eastAsia="ru-RU"/>
        </w:rPr>
        <w:t>Кадерус</w:t>
      </w:r>
      <w:proofErr w:type="spellEnd"/>
      <w:r w:rsidR="00DD3235">
        <w:rPr>
          <w:rFonts w:eastAsia="Times New Roman" w:cstheme="minorHAnsi"/>
          <w:sz w:val="20"/>
          <w:szCs w:val="20"/>
          <w:lang w:eastAsia="ru-RU"/>
        </w:rPr>
        <w:t xml:space="preserve"> Брокер»</w:t>
      </w:r>
      <w:r w:rsidRPr="00C27B96">
        <w:rPr>
          <w:rFonts w:eastAsia="Times New Roman" w:cstheme="minorHAnsi"/>
          <w:sz w:val="20"/>
          <w:szCs w:val="20"/>
          <w:lang w:eastAsia="ru-RU"/>
        </w:rPr>
        <w:t xml:space="preserve"> от своего имени и за счет клиента внебиржевых сделок </w:t>
      </w:r>
      <w:proofErr w:type="spellStart"/>
      <w:r w:rsidRPr="00C27B96">
        <w:rPr>
          <w:rFonts w:eastAsia="Times New Roman" w:cstheme="minorHAnsi"/>
          <w:sz w:val="20"/>
          <w:szCs w:val="20"/>
          <w:lang w:eastAsia="ru-RU"/>
        </w:rPr>
        <w:t>репо</w:t>
      </w:r>
      <w:proofErr w:type="spellEnd"/>
      <w:r w:rsidRPr="00C27B96">
        <w:rPr>
          <w:rFonts w:eastAsia="Times New Roman" w:cstheme="minorHAnsi"/>
          <w:sz w:val="20"/>
          <w:szCs w:val="20"/>
          <w:lang w:eastAsia="ru-RU"/>
        </w:rPr>
        <w:t xml:space="preserve"> (далее по тексту настоящего Приложения именуемых «Сделки», «Сделки </w:t>
      </w:r>
      <w:proofErr w:type="spellStart"/>
      <w:r w:rsidRPr="00C27B96">
        <w:rPr>
          <w:rFonts w:eastAsia="Times New Roman" w:cstheme="minorHAnsi"/>
          <w:sz w:val="20"/>
          <w:szCs w:val="20"/>
          <w:lang w:eastAsia="ru-RU"/>
        </w:rPr>
        <w:t>Репо</w:t>
      </w:r>
      <w:proofErr w:type="spellEnd"/>
      <w:r w:rsidRPr="00C27B96">
        <w:rPr>
          <w:rFonts w:eastAsia="Times New Roman" w:cstheme="minorHAnsi"/>
          <w:sz w:val="20"/>
          <w:szCs w:val="20"/>
          <w:lang w:eastAsia="ru-RU"/>
        </w:rPr>
        <w:t xml:space="preserve">»), а также условия таких  Сделок </w:t>
      </w:r>
      <w:proofErr w:type="spellStart"/>
      <w:r w:rsidRPr="00C27B96">
        <w:rPr>
          <w:rFonts w:eastAsia="Times New Roman" w:cstheme="minorHAnsi"/>
          <w:sz w:val="20"/>
          <w:szCs w:val="20"/>
          <w:lang w:eastAsia="ru-RU"/>
        </w:rPr>
        <w:t>Репо</w:t>
      </w:r>
      <w:proofErr w:type="spellEnd"/>
      <w:r w:rsidRPr="00C27B96">
        <w:rPr>
          <w:rFonts w:eastAsia="Times New Roman" w:cstheme="minorHAnsi"/>
          <w:sz w:val="20"/>
          <w:szCs w:val="20"/>
          <w:lang w:eastAsia="ru-RU"/>
        </w:rPr>
        <w:t xml:space="preserve">. Совершение в интересах клиента сделок </w:t>
      </w:r>
      <w:proofErr w:type="spellStart"/>
      <w:r w:rsidRPr="00C27B96">
        <w:rPr>
          <w:rFonts w:eastAsia="Times New Roman" w:cstheme="minorHAnsi"/>
          <w:sz w:val="20"/>
          <w:szCs w:val="20"/>
          <w:lang w:eastAsia="ru-RU"/>
        </w:rPr>
        <w:t>Репо</w:t>
      </w:r>
      <w:proofErr w:type="spellEnd"/>
      <w:r w:rsidRPr="00C27B96">
        <w:rPr>
          <w:rFonts w:eastAsia="Times New Roman" w:cstheme="minorHAnsi"/>
          <w:sz w:val="20"/>
          <w:szCs w:val="20"/>
          <w:lang w:eastAsia="ru-RU"/>
        </w:rPr>
        <w:t xml:space="preserve"> на организованном рынке осуществляется в соответствии с иными положениями Регламента. </w:t>
      </w:r>
    </w:p>
    <w:p w14:paraId="2D98D0C5" w14:textId="77777777" w:rsidR="008C41A8" w:rsidRPr="00C27B96" w:rsidRDefault="008C41A8" w:rsidP="008C41A8">
      <w:pPr>
        <w:numPr>
          <w:ilvl w:val="1"/>
          <w:numId w:val="1"/>
        </w:numPr>
        <w:shd w:val="clear" w:color="auto" w:fill="FFFFFF"/>
        <w:tabs>
          <w:tab w:val="num" w:pos="-5245"/>
        </w:tabs>
        <w:spacing w:before="221" w:after="0" w:line="230" w:lineRule="exact"/>
        <w:ind w:hanging="567"/>
        <w:jc w:val="both"/>
        <w:rPr>
          <w:rFonts w:eastAsia="Times New Roman" w:cstheme="minorHAnsi"/>
          <w:sz w:val="20"/>
          <w:szCs w:val="20"/>
          <w:lang w:eastAsia="ru-RU"/>
        </w:rPr>
      </w:pPr>
      <w:r w:rsidRPr="00C27B96">
        <w:rPr>
          <w:rFonts w:eastAsia="Times New Roman" w:cstheme="minorHAnsi"/>
          <w:sz w:val="20"/>
          <w:szCs w:val="20"/>
          <w:lang w:eastAsia="ru-RU"/>
        </w:rPr>
        <w:t xml:space="preserve">Если принятым </w:t>
      </w:r>
      <w:r w:rsidR="00DF5B39" w:rsidRPr="00C27B96">
        <w:rPr>
          <w:rFonts w:eastAsia="Times New Roman" w:cstheme="minorHAnsi"/>
          <w:sz w:val="20"/>
          <w:szCs w:val="20"/>
          <w:lang w:eastAsia="ru-RU"/>
        </w:rPr>
        <w:t xml:space="preserve">ООО </w:t>
      </w:r>
      <w:r w:rsidR="00DD3235">
        <w:rPr>
          <w:rFonts w:eastAsia="Times New Roman" w:cstheme="minorHAnsi"/>
          <w:sz w:val="20"/>
          <w:szCs w:val="20"/>
          <w:lang w:eastAsia="ru-RU"/>
        </w:rPr>
        <w:t>«</w:t>
      </w:r>
      <w:proofErr w:type="spellStart"/>
      <w:r w:rsidR="00DD3235">
        <w:rPr>
          <w:rFonts w:eastAsia="Times New Roman" w:cstheme="minorHAnsi"/>
          <w:sz w:val="20"/>
          <w:szCs w:val="20"/>
          <w:lang w:eastAsia="ru-RU"/>
        </w:rPr>
        <w:t>Кадерус</w:t>
      </w:r>
      <w:proofErr w:type="spellEnd"/>
      <w:r w:rsidR="00DD3235">
        <w:rPr>
          <w:rFonts w:eastAsia="Times New Roman" w:cstheme="minorHAnsi"/>
          <w:sz w:val="20"/>
          <w:szCs w:val="20"/>
          <w:lang w:eastAsia="ru-RU"/>
        </w:rPr>
        <w:t xml:space="preserve"> Брокер»</w:t>
      </w:r>
      <w:r w:rsidRPr="00C27B96">
        <w:rPr>
          <w:rFonts w:eastAsia="Times New Roman" w:cstheme="minorHAnsi"/>
          <w:sz w:val="20"/>
          <w:szCs w:val="20"/>
          <w:lang w:eastAsia="ru-RU"/>
        </w:rPr>
        <w:t xml:space="preserve"> Поручением на совершение Сделки </w:t>
      </w:r>
      <w:proofErr w:type="spellStart"/>
      <w:r w:rsidRPr="00C27B96">
        <w:rPr>
          <w:rFonts w:eastAsia="Times New Roman" w:cstheme="minorHAnsi"/>
          <w:sz w:val="20"/>
          <w:szCs w:val="20"/>
          <w:lang w:eastAsia="ru-RU"/>
        </w:rPr>
        <w:t>Репо</w:t>
      </w:r>
      <w:proofErr w:type="spellEnd"/>
      <w:r w:rsidRPr="00C27B96">
        <w:rPr>
          <w:rFonts w:eastAsia="Times New Roman" w:cstheme="minorHAnsi"/>
          <w:sz w:val="20"/>
          <w:szCs w:val="20"/>
          <w:lang w:eastAsia="ru-RU"/>
        </w:rPr>
        <w:t xml:space="preserve"> не предусмотрено иное,  Поручение на совершение Сделки </w:t>
      </w:r>
      <w:proofErr w:type="spellStart"/>
      <w:r w:rsidRPr="00C27B96">
        <w:rPr>
          <w:rFonts w:eastAsia="Times New Roman" w:cstheme="minorHAnsi"/>
          <w:sz w:val="20"/>
          <w:szCs w:val="20"/>
          <w:lang w:eastAsia="ru-RU"/>
        </w:rPr>
        <w:t>Репо</w:t>
      </w:r>
      <w:proofErr w:type="spellEnd"/>
      <w:r w:rsidRPr="00C27B96">
        <w:rPr>
          <w:rFonts w:eastAsia="Times New Roman" w:cstheme="minorHAnsi"/>
          <w:sz w:val="20"/>
          <w:szCs w:val="20"/>
          <w:lang w:eastAsia="ru-RU"/>
        </w:rPr>
        <w:t xml:space="preserve"> исполняется путем совершения сделки на условиях настоящего Приложения. </w:t>
      </w:r>
      <w:r w:rsidR="00DF5B39" w:rsidRPr="00C27B96">
        <w:rPr>
          <w:rFonts w:eastAsia="Times New Roman" w:cstheme="minorHAnsi"/>
          <w:sz w:val="20"/>
          <w:szCs w:val="20"/>
          <w:lang w:eastAsia="ru-RU"/>
        </w:rPr>
        <w:t xml:space="preserve">ООО </w:t>
      </w:r>
      <w:r w:rsidR="00DD3235">
        <w:rPr>
          <w:rFonts w:eastAsia="Times New Roman" w:cstheme="minorHAnsi"/>
          <w:sz w:val="20"/>
          <w:szCs w:val="20"/>
          <w:lang w:eastAsia="ru-RU"/>
        </w:rPr>
        <w:t>«</w:t>
      </w:r>
      <w:proofErr w:type="spellStart"/>
      <w:r w:rsidR="00DD3235">
        <w:rPr>
          <w:rFonts w:eastAsia="Times New Roman" w:cstheme="minorHAnsi"/>
          <w:sz w:val="20"/>
          <w:szCs w:val="20"/>
          <w:lang w:eastAsia="ru-RU"/>
        </w:rPr>
        <w:t>Кадерус</w:t>
      </w:r>
      <w:proofErr w:type="spellEnd"/>
      <w:r w:rsidR="00DD3235">
        <w:rPr>
          <w:rFonts w:eastAsia="Times New Roman" w:cstheme="minorHAnsi"/>
          <w:sz w:val="20"/>
          <w:szCs w:val="20"/>
          <w:lang w:eastAsia="ru-RU"/>
        </w:rPr>
        <w:t xml:space="preserve"> Брокер»</w:t>
      </w:r>
      <w:r w:rsidRPr="00C27B96">
        <w:rPr>
          <w:rFonts w:eastAsia="Times New Roman" w:cstheme="minorHAnsi"/>
          <w:sz w:val="20"/>
          <w:szCs w:val="20"/>
          <w:lang w:eastAsia="ru-RU"/>
        </w:rPr>
        <w:t xml:space="preserve"> не гарантирует исполнение Поручений на совершение Сделок </w:t>
      </w:r>
      <w:proofErr w:type="spellStart"/>
      <w:r w:rsidRPr="00C27B96">
        <w:rPr>
          <w:rFonts w:eastAsia="Times New Roman" w:cstheme="minorHAnsi"/>
          <w:sz w:val="20"/>
          <w:szCs w:val="20"/>
          <w:lang w:eastAsia="ru-RU"/>
        </w:rPr>
        <w:t>Репо</w:t>
      </w:r>
      <w:proofErr w:type="spellEnd"/>
      <w:r w:rsidRPr="00C27B96">
        <w:rPr>
          <w:rFonts w:eastAsia="Times New Roman" w:cstheme="minorHAnsi"/>
          <w:sz w:val="20"/>
          <w:szCs w:val="20"/>
          <w:lang w:eastAsia="ru-RU"/>
        </w:rPr>
        <w:t xml:space="preserve">. </w:t>
      </w:r>
    </w:p>
    <w:p w14:paraId="5A8DDD46" w14:textId="77777777" w:rsidR="008C41A8" w:rsidRPr="00C27B96" w:rsidRDefault="008C41A8" w:rsidP="008C41A8">
      <w:pPr>
        <w:numPr>
          <w:ilvl w:val="1"/>
          <w:numId w:val="1"/>
        </w:numPr>
        <w:shd w:val="clear" w:color="auto" w:fill="FFFFFF"/>
        <w:tabs>
          <w:tab w:val="num" w:pos="-5245"/>
        </w:tabs>
        <w:spacing w:before="221" w:after="0" w:line="230" w:lineRule="exact"/>
        <w:ind w:hanging="567"/>
        <w:jc w:val="both"/>
        <w:rPr>
          <w:rFonts w:eastAsia="Times New Roman" w:cstheme="minorHAnsi"/>
          <w:sz w:val="20"/>
          <w:szCs w:val="20"/>
          <w:lang w:eastAsia="ru-RU"/>
        </w:rPr>
      </w:pPr>
      <w:r w:rsidRPr="00C27B96">
        <w:rPr>
          <w:rFonts w:eastAsia="Times New Roman" w:cstheme="minorHAnsi"/>
          <w:sz w:val="20"/>
          <w:szCs w:val="20"/>
          <w:lang w:eastAsia="ru-RU"/>
        </w:rPr>
        <w:t xml:space="preserve">В части, неурегулированной настоящим Приложением и Поручением на заключение Сделки </w:t>
      </w:r>
      <w:proofErr w:type="spellStart"/>
      <w:r w:rsidRPr="00C27B96">
        <w:rPr>
          <w:rFonts w:eastAsia="Times New Roman" w:cstheme="minorHAnsi"/>
          <w:sz w:val="20"/>
          <w:szCs w:val="20"/>
          <w:lang w:eastAsia="ru-RU"/>
        </w:rPr>
        <w:t>Репо</w:t>
      </w:r>
      <w:proofErr w:type="spellEnd"/>
      <w:r w:rsidRPr="00C27B96">
        <w:rPr>
          <w:rFonts w:eastAsia="Times New Roman" w:cstheme="minorHAnsi"/>
          <w:sz w:val="20"/>
          <w:szCs w:val="20"/>
          <w:lang w:eastAsia="ru-RU"/>
        </w:rPr>
        <w:t xml:space="preserve">, </w:t>
      </w:r>
      <w:r w:rsidR="00DF5B39" w:rsidRPr="00C27B96">
        <w:rPr>
          <w:rFonts w:eastAsia="Times New Roman" w:cstheme="minorHAnsi"/>
          <w:sz w:val="20"/>
          <w:szCs w:val="20"/>
          <w:lang w:eastAsia="ru-RU"/>
        </w:rPr>
        <w:t xml:space="preserve">ООО </w:t>
      </w:r>
      <w:r w:rsidR="00DD3235">
        <w:rPr>
          <w:rFonts w:eastAsia="Times New Roman" w:cstheme="minorHAnsi"/>
          <w:sz w:val="20"/>
          <w:szCs w:val="20"/>
          <w:lang w:eastAsia="ru-RU"/>
        </w:rPr>
        <w:t>«</w:t>
      </w:r>
      <w:proofErr w:type="spellStart"/>
      <w:r w:rsidR="00DD3235">
        <w:rPr>
          <w:rFonts w:eastAsia="Times New Roman" w:cstheme="minorHAnsi"/>
          <w:sz w:val="20"/>
          <w:szCs w:val="20"/>
          <w:lang w:eastAsia="ru-RU"/>
        </w:rPr>
        <w:t>Кадерус</w:t>
      </w:r>
      <w:proofErr w:type="spellEnd"/>
      <w:r w:rsidR="00DD3235">
        <w:rPr>
          <w:rFonts w:eastAsia="Times New Roman" w:cstheme="minorHAnsi"/>
          <w:sz w:val="20"/>
          <w:szCs w:val="20"/>
          <w:lang w:eastAsia="ru-RU"/>
        </w:rPr>
        <w:t xml:space="preserve"> Брокер»</w:t>
      </w:r>
      <w:r w:rsidRPr="00C27B96">
        <w:rPr>
          <w:rFonts w:eastAsia="Times New Roman" w:cstheme="minorHAnsi"/>
          <w:sz w:val="20"/>
          <w:szCs w:val="20"/>
          <w:lang w:eastAsia="ru-RU"/>
        </w:rPr>
        <w:t xml:space="preserve"> вправе определять условия сделок по своему усмотрению.  </w:t>
      </w:r>
    </w:p>
    <w:p w14:paraId="0F6EA541" w14:textId="77777777" w:rsidR="008C41A8" w:rsidRPr="00C27B96" w:rsidRDefault="00DF5B39" w:rsidP="008C41A8">
      <w:pPr>
        <w:numPr>
          <w:ilvl w:val="1"/>
          <w:numId w:val="1"/>
        </w:numPr>
        <w:shd w:val="clear" w:color="auto" w:fill="FFFFFF"/>
        <w:tabs>
          <w:tab w:val="num" w:pos="-5245"/>
        </w:tabs>
        <w:spacing w:before="221" w:after="0" w:line="230" w:lineRule="exact"/>
        <w:ind w:hanging="567"/>
        <w:jc w:val="both"/>
        <w:rPr>
          <w:rFonts w:eastAsia="Times New Roman" w:cstheme="minorHAnsi"/>
          <w:sz w:val="20"/>
          <w:szCs w:val="20"/>
          <w:lang w:eastAsia="ru-RU"/>
        </w:rPr>
      </w:pPr>
      <w:r w:rsidRPr="00C27B96">
        <w:rPr>
          <w:rFonts w:eastAsia="Times New Roman" w:cstheme="minorHAnsi"/>
          <w:sz w:val="20"/>
          <w:szCs w:val="20"/>
          <w:lang w:eastAsia="ru-RU"/>
        </w:rPr>
        <w:t xml:space="preserve">ООО </w:t>
      </w:r>
      <w:r w:rsidR="00DD3235">
        <w:rPr>
          <w:rFonts w:eastAsia="Times New Roman" w:cstheme="minorHAnsi"/>
          <w:sz w:val="20"/>
          <w:szCs w:val="20"/>
          <w:lang w:eastAsia="ru-RU"/>
        </w:rPr>
        <w:t>«</w:t>
      </w:r>
      <w:proofErr w:type="spellStart"/>
      <w:r w:rsidR="00DD3235">
        <w:rPr>
          <w:rFonts w:eastAsia="Times New Roman" w:cstheme="minorHAnsi"/>
          <w:sz w:val="20"/>
          <w:szCs w:val="20"/>
          <w:lang w:eastAsia="ru-RU"/>
        </w:rPr>
        <w:t>Кадерус</w:t>
      </w:r>
      <w:proofErr w:type="spellEnd"/>
      <w:r w:rsidR="00DD3235">
        <w:rPr>
          <w:rFonts w:eastAsia="Times New Roman" w:cstheme="minorHAnsi"/>
          <w:sz w:val="20"/>
          <w:szCs w:val="20"/>
          <w:lang w:eastAsia="ru-RU"/>
        </w:rPr>
        <w:t xml:space="preserve"> Брокер»</w:t>
      </w:r>
      <w:r w:rsidR="008C41A8" w:rsidRPr="00C27B96">
        <w:rPr>
          <w:rFonts w:eastAsia="Times New Roman" w:cstheme="minorHAnsi"/>
          <w:sz w:val="20"/>
          <w:szCs w:val="20"/>
          <w:lang w:eastAsia="ru-RU"/>
        </w:rPr>
        <w:t xml:space="preserve"> вправе в соответствии со статьями 996 и 359 Гражданского кодекса Российской Федерации удерживать средства клиента в обеспечение требований по резервированию клиентом средств, предназначенных для исполнения Второй части  </w:t>
      </w:r>
      <w:proofErr w:type="spellStart"/>
      <w:r w:rsidR="008C41A8" w:rsidRPr="00C27B96">
        <w:rPr>
          <w:rFonts w:eastAsia="Times New Roman" w:cstheme="minorHAnsi"/>
          <w:sz w:val="20"/>
          <w:szCs w:val="20"/>
          <w:lang w:eastAsia="ru-RU"/>
        </w:rPr>
        <w:t>Репо</w:t>
      </w:r>
      <w:proofErr w:type="spellEnd"/>
      <w:r w:rsidR="008C41A8" w:rsidRPr="00C27B96">
        <w:rPr>
          <w:rFonts w:eastAsia="Times New Roman" w:cstheme="minorHAnsi"/>
          <w:sz w:val="20"/>
          <w:szCs w:val="20"/>
          <w:lang w:eastAsia="ru-RU"/>
        </w:rPr>
        <w:t xml:space="preserve"> в течение всего Срока </w:t>
      </w:r>
      <w:proofErr w:type="spellStart"/>
      <w:r w:rsidR="008C41A8" w:rsidRPr="00C27B96">
        <w:rPr>
          <w:rFonts w:eastAsia="Times New Roman" w:cstheme="minorHAnsi"/>
          <w:sz w:val="20"/>
          <w:szCs w:val="20"/>
          <w:lang w:eastAsia="ru-RU"/>
        </w:rPr>
        <w:t>Репо</w:t>
      </w:r>
      <w:proofErr w:type="spellEnd"/>
      <w:r w:rsidR="008C41A8" w:rsidRPr="00C27B96">
        <w:rPr>
          <w:rFonts w:eastAsia="Times New Roman" w:cstheme="minorHAnsi"/>
          <w:sz w:val="20"/>
          <w:szCs w:val="20"/>
          <w:lang w:eastAsia="ru-RU"/>
        </w:rPr>
        <w:t>.</w:t>
      </w:r>
    </w:p>
    <w:p w14:paraId="22C6701A" w14:textId="77777777" w:rsidR="008C41A8" w:rsidRPr="00C27B96" w:rsidRDefault="008C41A8" w:rsidP="008C41A8">
      <w:pPr>
        <w:numPr>
          <w:ilvl w:val="1"/>
          <w:numId w:val="1"/>
        </w:numPr>
        <w:shd w:val="clear" w:color="auto" w:fill="FFFFFF"/>
        <w:tabs>
          <w:tab w:val="num" w:pos="-5245"/>
        </w:tabs>
        <w:spacing w:before="221" w:after="0" w:line="230" w:lineRule="exact"/>
        <w:ind w:hanging="567"/>
        <w:jc w:val="both"/>
        <w:rPr>
          <w:rFonts w:eastAsia="Times New Roman" w:cstheme="minorHAnsi"/>
          <w:sz w:val="20"/>
          <w:szCs w:val="20"/>
          <w:lang w:eastAsia="ru-RU"/>
        </w:rPr>
      </w:pPr>
      <w:r w:rsidRPr="00C27B96">
        <w:rPr>
          <w:rFonts w:eastAsia="Times New Roman" w:cstheme="minorHAnsi"/>
          <w:sz w:val="20"/>
          <w:szCs w:val="20"/>
          <w:lang w:eastAsia="ru-RU"/>
        </w:rPr>
        <w:t xml:space="preserve">Услуги </w:t>
      </w:r>
      <w:r w:rsidR="00DF5B39" w:rsidRPr="00C27B96">
        <w:rPr>
          <w:rFonts w:eastAsia="Times New Roman" w:cstheme="minorHAnsi"/>
          <w:sz w:val="20"/>
          <w:szCs w:val="20"/>
          <w:lang w:eastAsia="ru-RU"/>
        </w:rPr>
        <w:t xml:space="preserve">ООО </w:t>
      </w:r>
      <w:r w:rsidR="00DD3235">
        <w:rPr>
          <w:rFonts w:eastAsia="Times New Roman" w:cstheme="minorHAnsi"/>
          <w:sz w:val="20"/>
          <w:szCs w:val="20"/>
          <w:lang w:eastAsia="ru-RU"/>
        </w:rPr>
        <w:t>«</w:t>
      </w:r>
      <w:proofErr w:type="spellStart"/>
      <w:r w:rsidR="00DD3235">
        <w:rPr>
          <w:rFonts w:eastAsia="Times New Roman" w:cstheme="minorHAnsi"/>
          <w:sz w:val="20"/>
          <w:szCs w:val="20"/>
          <w:lang w:eastAsia="ru-RU"/>
        </w:rPr>
        <w:t>Кадерус</w:t>
      </w:r>
      <w:proofErr w:type="spellEnd"/>
      <w:r w:rsidR="00DD3235">
        <w:rPr>
          <w:rFonts w:eastAsia="Times New Roman" w:cstheme="minorHAnsi"/>
          <w:sz w:val="20"/>
          <w:szCs w:val="20"/>
          <w:lang w:eastAsia="ru-RU"/>
        </w:rPr>
        <w:t xml:space="preserve"> Брокер»</w:t>
      </w:r>
      <w:r w:rsidRPr="00C27B96">
        <w:rPr>
          <w:rFonts w:eastAsia="Times New Roman" w:cstheme="minorHAnsi"/>
          <w:sz w:val="20"/>
          <w:szCs w:val="20"/>
          <w:lang w:eastAsia="ru-RU"/>
        </w:rPr>
        <w:t xml:space="preserve"> в связи с заключением Сделок на основании настоящего Приложения оплачиваются в соответствии с Приложением 2</w:t>
      </w:r>
      <w:r w:rsidR="007811A8">
        <w:rPr>
          <w:rFonts w:eastAsia="Times New Roman" w:cstheme="minorHAnsi"/>
          <w:sz w:val="20"/>
          <w:szCs w:val="20"/>
          <w:lang w:eastAsia="ru-RU"/>
        </w:rPr>
        <w:t>0</w:t>
      </w:r>
      <w:r w:rsidRPr="00C27B96">
        <w:rPr>
          <w:rFonts w:eastAsia="Times New Roman" w:cstheme="minorHAnsi"/>
          <w:sz w:val="20"/>
          <w:szCs w:val="20"/>
          <w:lang w:eastAsia="ru-RU"/>
        </w:rPr>
        <w:t xml:space="preserve"> к Регламенту.</w:t>
      </w:r>
    </w:p>
    <w:p w14:paraId="31C765D8" w14:textId="77777777" w:rsidR="008C41A8" w:rsidRPr="00C27B96" w:rsidRDefault="008C41A8" w:rsidP="008C41A8">
      <w:pPr>
        <w:shd w:val="clear" w:color="auto" w:fill="FFFFFF"/>
        <w:spacing w:before="461" w:after="0" w:line="240" w:lineRule="auto"/>
        <w:ind w:left="-540"/>
        <w:rPr>
          <w:rFonts w:eastAsia="Times New Roman" w:cstheme="minorHAnsi"/>
          <w:sz w:val="20"/>
          <w:szCs w:val="20"/>
          <w:lang w:eastAsia="ru-RU"/>
        </w:rPr>
      </w:pPr>
      <w:r w:rsidRPr="00C27B96">
        <w:rPr>
          <w:rFonts w:eastAsia="Times New Roman" w:cstheme="minorHAnsi"/>
          <w:b/>
          <w:bCs/>
          <w:sz w:val="20"/>
          <w:szCs w:val="20"/>
          <w:lang w:eastAsia="ru-RU"/>
        </w:rPr>
        <w:t>Статья 2. Термины и Определения</w:t>
      </w:r>
    </w:p>
    <w:p w14:paraId="499AE57C" w14:textId="77777777" w:rsidR="008C41A8" w:rsidRPr="00C27B96" w:rsidRDefault="008C41A8" w:rsidP="008C41A8">
      <w:pPr>
        <w:shd w:val="clear" w:color="auto" w:fill="FFFFFF"/>
        <w:spacing w:before="230" w:after="0" w:line="226" w:lineRule="exact"/>
        <w:ind w:right="14" w:hanging="567"/>
        <w:jc w:val="both"/>
        <w:rPr>
          <w:rFonts w:eastAsia="Times New Roman" w:cstheme="minorHAnsi"/>
          <w:sz w:val="20"/>
          <w:szCs w:val="20"/>
          <w:lang w:eastAsia="ru-RU"/>
        </w:rPr>
      </w:pPr>
      <w:r w:rsidRPr="00C27B96">
        <w:rPr>
          <w:rFonts w:eastAsia="Times New Roman" w:cstheme="minorHAnsi"/>
          <w:sz w:val="20"/>
          <w:szCs w:val="20"/>
          <w:lang w:eastAsia="ru-RU"/>
        </w:rPr>
        <w:t xml:space="preserve">2.1. </w:t>
      </w:r>
      <w:r w:rsidRPr="00C27B96">
        <w:rPr>
          <w:rFonts w:eastAsia="Times New Roman" w:cstheme="minorHAnsi"/>
          <w:sz w:val="20"/>
          <w:szCs w:val="20"/>
          <w:lang w:eastAsia="ru-RU"/>
        </w:rPr>
        <w:tab/>
        <w:t xml:space="preserve">Если иное не оговорено специально, применительно к заключаемым за счет клиента Сделкам </w:t>
      </w:r>
      <w:proofErr w:type="spellStart"/>
      <w:r w:rsidRPr="00C27B96">
        <w:rPr>
          <w:rFonts w:eastAsia="Times New Roman" w:cstheme="minorHAnsi"/>
          <w:sz w:val="20"/>
          <w:szCs w:val="20"/>
          <w:lang w:eastAsia="ru-RU"/>
        </w:rPr>
        <w:t>Репо</w:t>
      </w:r>
      <w:proofErr w:type="spellEnd"/>
      <w:r w:rsidRPr="00C27B96">
        <w:rPr>
          <w:rFonts w:eastAsia="Times New Roman" w:cstheme="minorHAnsi"/>
          <w:sz w:val="20"/>
          <w:szCs w:val="20"/>
          <w:lang w:eastAsia="ru-RU"/>
        </w:rPr>
        <w:t xml:space="preserve">, а также отношениям между клиентом и </w:t>
      </w:r>
      <w:r w:rsidR="00DF5B39" w:rsidRPr="00C27B96">
        <w:rPr>
          <w:rFonts w:eastAsia="Times New Roman" w:cstheme="minorHAnsi"/>
          <w:sz w:val="20"/>
          <w:szCs w:val="20"/>
          <w:lang w:eastAsia="ru-RU"/>
        </w:rPr>
        <w:t xml:space="preserve">ООО </w:t>
      </w:r>
      <w:r w:rsidR="00DD3235">
        <w:rPr>
          <w:rFonts w:eastAsia="Times New Roman" w:cstheme="minorHAnsi"/>
          <w:sz w:val="20"/>
          <w:szCs w:val="20"/>
          <w:lang w:eastAsia="ru-RU"/>
        </w:rPr>
        <w:t>«</w:t>
      </w:r>
      <w:proofErr w:type="spellStart"/>
      <w:r w:rsidR="00DD3235">
        <w:rPr>
          <w:rFonts w:eastAsia="Times New Roman" w:cstheme="minorHAnsi"/>
          <w:sz w:val="20"/>
          <w:szCs w:val="20"/>
          <w:lang w:eastAsia="ru-RU"/>
        </w:rPr>
        <w:t>Кадерус</w:t>
      </w:r>
      <w:proofErr w:type="spellEnd"/>
      <w:r w:rsidR="00DD3235">
        <w:rPr>
          <w:rFonts w:eastAsia="Times New Roman" w:cstheme="minorHAnsi"/>
          <w:sz w:val="20"/>
          <w:szCs w:val="20"/>
          <w:lang w:eastAsia="ru-RU"/>
        </w:rPr>
        <w:t xml:space="preserve"> Брокер»</w:t>
      </w:r>
      <w:r w:rsidRPr="00C27B96">
        <w:rPr>
          <w:rFonts w:eastAsia="Times New Roman" w:cstheme="minorHAnsi"/>
          <w:sz w:val="20"/>
          <w:szCs w:val="20"/>
          <w:lang w:eastAsia="ru-RU"/>
        </w:rPr>
        <w:t xml:space="preserve"> в связи с заключением и исполнением таких Сделок, применяются следующие определения основных терминов:</w:t>
      </w:r>
    </w:p>
    <w:p w14:paraId="5662B3F7" w14:textId="77777777" w:rsidR="008C41A8" w:rsidRPr="00C27B96" w:rsidRDefault="008C41A8" w:rsidP="008C41A8">
      <w:pPr>
        <w:shd w:val="clear" w:color="auto" w:fill="FFFFFF"/>
        <w:spacing w:before="226" w:after="0" w:line="206" w:lineRule="exact"/>
        <w:ind w:left="10" w:right="10"/>
        <w:jc w:val="both"/>
        <w:rPr>
          <w:rFonts w:eastAsia="Times New Roman" w:cstheme="minorHAnsi"/>
          <w:sz w:val="20"/>
          <w:szCs w:val="20"/>
          <w:lang w:eastAsia="ru-RU"/>
        </w:rPr>
      </w:pPr>
      <w:r w:rsidRPr="00C27B96">
        <w:rPr>
          <w:rFonts w:eastAsia="Times New Roman" w:cstheme="minorHAnsi"/>
          <w:b/>
          <w:bCs/>
          <w:sz w:val="20"/>
          <w:szCs w:val="20"/>
          <w:lang w:eastAsia="ru-RU"/>
        </w:rPr>
        <w:t xml:space="preserve">База начисления процентов </w:t>
      </w:r>
      <w:r w:rsidRPr="00C27B96">
        <w:rPr>
          <w:rFonts w:eastAsia="Times New Roman" w:cstheme="minorHAnsi"/>
          <w:bCs/>
          <w:sz w:val="20"/>
          <w:szCs w:val="20"/>
          <w:lang w:eastAsia="ru-RU"/>
        </w:rPr>
        <w:t>- для сделок в российских рублях - фактическое количество дней в</w:t>
      </w:r>
      <w:r w:rsidRPr="00C27B96">
        <w:rPr>
          <w:rFonts w:eastAsia="Times New Roman" w:cstheme="minorHAnsi"/>
          <w:sz w:val="20"/>
          <w:szCs w:val="20"/>
          <w:lang w:eastAsia="ru-RU"/>
        </w:rPr>
        <w:t xml:space="preserve"> году (365 или 366); для сделок в иностранных валютах - 360 дней</w:t>
      </w:r>
      <w:r w:rsidRPr="00C27B96">
        <w:rPr>
          <w:rFonts w:eastAsia="Times New Roman" w:cstheme="minorHAnsi"/>
          <w:b/>
          <w:bCs/>
          <w:sz w:val="20"/>
          <w:szCs w:val="20"/>
          <w:lang w:eastAsia="ru-RU"/>
        </w:rPr>
        <w:t xml:space="preserve">. </w:t>
      </w:r>
    </w:p>
    <w:p w14:paraId="239EF67B" w14:textId="77777777" w:rsidR="008C41A8" w:rsidRPr="00C27B96" w:rsidRDefault="008C41A8" w:rsidP="008C41A8">
      <w:pPr>
        <w:shd w:val="clear" w:color="auto" w:fill="FFFFFF"/>
        <w:spacing w:before="226" w:after="0" w:line="206" w:lineRule="exact"/>
        <w:ind w:left="10" w:right="10"/>
        <w:jc w:val="both"/>
        <w:rPr>
          <w:rFonts w:eastAsia="Times New Roman" w:cstheme="minorHAnsi"/>
          <w:b/>
          <w:bCs/>
          <w:sz w:val="20"/>
          <w:szCs w:val="20"/>
          <w:lang w:eastAsia="ru-RU"/>
        </w:rPr>
      </w:pPr>
      <w:r w:rsidRPr="00C27B96">
        <w:rPr>
          <w:rFonts w:eastAsia="Times New Roman" w:cstheme="minorHAnsi"/>
          <w:b/>
          <w:bCs/>
          <w:sz w:val="20"/>
          <w:szCs w:val="20"/>
          <w:lang w:eastAsia="ru-RU"/>
        </w:rPr>
        <w:t xml:space="preserve">Валюта расчетов </w:t>
      </w:r>
      <w:r w:rsidRPr="00C27B96">
        <w:rPr>
          <w:rFonts w:eastAsia="Times New Roman" w:cstheme="minorHAnsi"/>
          <w:sz w:val="20"/>
          <w:szCs w:val="20"/>
          <w:lang w:eastAsia="ru-RU"/>
        </w:rPr>
        <w:t xml:space="preserve">- валюта, в которой исполняются платежные обязательства по Сделке.  </w:t>
      </w:r>
    </w:p>
    <w:p w14:paraId="246287CE" w14:textId="77777777" w:rsidR="008C41A8" w:rsidRPr="00C27B96" w:rsidRDefault="008C41A8" w:rsidP="008C41A8">
      <w:pPr>
        <w:shd w:val="clear" w:color="auto" w:fill="FFFFFF"/>
        <w:spacing w:before="202" w:after="0" w:line="206" w:lineRule="exact"/>
        <w:ind w:left="10" w:right="10"/>
        <w:jc w:val="both"/>
        <w:rPr>
          <w:rFonts w:eastAsia="Times New Roman" w:cstheme="minorHAnsi"/>
          <w:sz w:val="20"/>
          <w:szCs w:val="20"/>
          <w:lang w:eastAsia="ru-RU"/>
        </w:rPr>
      </w:pPr>
      <w:r w:rsidRPr="00C27B96">
        <w:rPr>
          <w:rFonts w:eastAsia="Times New Roman" w:cstheme="minorHAnsi"/>
          <w:b/>
          <w:bCs/>
          <w:sz w:val="20"/>
          <w:szCs w:val="20"/>
          <w:lang w:eastAsia="ru-RU"/>
        </w:rPr>
        <w:t xml:space="preserve">Валюта Сделки </w:t>
      </w:r>
      <w:r w:rsidRPr="00C27B96">
        <w:rPr>
          <w:rFonts w:eastAsia="Times New Roman" w:cstheme="minorHAnsi"/>
          <w:sz w:val="20"/>
          <w:szCs w:val="20"/>
          <w:lang w:eastAsia="ru-RU"/>
        </w:rPr>
        <w:t xml:space="preserve">- валюта, в которой заключена Первая часть </w:t>
      </w:r>
      <w:proofErr w:type="spellStart"/>
      <w:r w:rsidRPr="00C27B96">
        <w:rPr>
          <w:rFonts w:eastAsia="Times New Roman" w:cstheme="minorHAnsi"/>
          <w:sz w:val="20"/>
          <w:szCs w:val="20"/>
          <w:lang w:eastAsia="ru-RU"/>
        </w:rPr>
        <w:t>Репо</w:t>
      </w:r>
      <w:proofErr w:type="spellEnd"/>
      <w:r w:rsidRPr="00C27B96">
        <w:rPr>
          <w:rFonts w:eastAsia="Times New Roman" w:cstheme="minorHAnsi"/>
          <w:sz w:val="20"/>
          <w:szCs w:val="20"/>
          <w:lang w:eastAsia="ru-RU"/>
        </w:rPr>
        <w:t xml:space="preserve"> и рассчитываются суммы обязательств по Сделке.</w:t>
      </w:r>
    </w:p>
    <w:p w14:paraId="7300A95F" w14:textId="77777777" w:rsidR="008C41A8" w:rsidRPr="00C27B96" w:rsidRDefault="008C41A8" w:rsidP="008C41A8">
      <w:pPr>
        <w:shd w:val="clear" w:color="auto" w:fill="FFFFFF"/>
        <w:spacing w:before="202" w:after="0" w:line="206" w:lineRule="exact"/>
        <w:ind w:left="10" w:right="10"/>
        <w:jc w:val="both"/>
        <w:rPr>
          <w:rFonts w:eastAsia="Times New Roman" w:cstheme="minorHAnsi"/>
          <w:sz w:val="20"/>
          <w:szCs w:val="20"/>
          <w:lang w:eastAsia="ru-RU"/>
        </w:rPr>
      </w:pPr>
      <w:r w:rsidRPr="00C27B96">
        <w:rPr>
          <w:rFonts w:eastAsia="Times New Roman" w:cstheme="minorHAnsi"/>
          <w:b/>
          <w:bCs/>
          <w:sz w:val="20"/>
          <w:szCs w:val="20"/>
          <w:lang w:eastAsia="ru-RU"/>
        </w:rPr>
        <w:t xml:space="preserve">Верхняя переоценка </w:t>
      </w:r>
      <w:r w:rsidRPr="00C27B96">
        <w:rPr>
          <w:rFonts w:eastAsia="Times New Roman" w:cstheme="minorHAnsi"/>
          <w:sz w:val="20"/>
          <w:szCs w:val="20"/>
          <w:lang w:eastAsia="ru-RU"/>
        </w:rPr>
        <w:t xml:space="preserve">– установленный настоящим Приложением и Условиями Сделки порядок,  в соответствии с которым Контрагент имеет право одним из приведенных в данном Приложении способов произвести переоценку обязательств по Второй части </w:t>
      </w:r>
      <w:proofErr w:type="spellStart"/>
      <w:r w:rsidRPr="00C27B96">
        <w:rPr>
          <w:rFonts w:eastAsia="Times New Roman" w:cstheme="minorHAnsi"/>
          <w:sz w:val="20"/>
          <w:szCs w:val="20"/>
          <w:lang w:eastAsia="ru-RU"/>
        </w:rPr>
        <w:t>Репо</w:t>
      </w:r>
      <w:proofErr w:type="spellEnd"/>
      <w:r w:rsidRPr="00C27B96">
        <w:rPr>
          <w:rFonts w:eastAsia="Times New Roman" w:cstheme="minorHAnsi"/>
          <w:sz w:val="20"/>
          <w:szCs w:val="20"/>
          <w:lang w:eastAsia="ru-RU"/>
        </w:rPr>
        <w:t xml:space="preserve">. </w:t>
      </w:r>
    </w:p>
    <w:p w14:paraId="7B6EA2E9" w14:textId="77777777" w:rsidR="008C41A8" w:rsidRPr="00C27B96" w:rsidRDefault="008C41A8" w:rsidP="008C41A8">
      <w:pPr>
        <w:shd w:val="clear" w:color="auto" w:fill="FFFFFF"/>
        <w:spacing w:after="0" w:line="211" w:lineRule="exact"/>
        <w:ind w:left="10" w:right="14"/>
        <w:jc w:val="both"/>
        <w:rPr>
          <w:rFonts w:eastAsia="Times New Roman" w:cstheme="minorHAnsi"/>
          <w:sz w:val="20"/>
          <w:szCs w:val="20"/>
          <w:lang w:eastAsia="ru-RU"/>
        </w:rPr>
      </w:pPr>
      <w:r w:rsidRPr="00C27B96">
        <w:rPr>
          <w:rFonts w:eastAsia="Times New Roman" w:cstheme="minorHAnsi"/>
          <w:sz w:val="20"/>
          <w:szCs w:val="20"/>
          <w:lang w:eastAsia="ru-RU"/>
        </w:rPr>
        <w:t xml:space="preserve">Верхняя переоценка производится в целях снижения риска неисполнения Первоначальным покупателем обязательства по продаже Ценных бумаг по Второй части </w:t>
      </w:r>
      <w:proofErr w:type="spellStart"/>
      <w:r w:rsidRPr="00C27B96">
        <w:rPr>
          <w:rFonts w:eastAsia="Times New Roman" w:cstheme="minorHAnsi"/>
          <w:sz w:val="20"/>
          <w:szCs w:val="20"/>
          <w:lang w:eastAsia="ru-RU"/>
        </w:rPr>
        <w:t>Репо</w:t>
      </w:r>
      <w:proofErr w:type="spellEnd"/>
      <w:r w:rsidRPr="00C27B96">
        <w:rPr>
          <w:rFonts w:eastAsia="Times New Roman" w:cstheme="minorHAnsi"/>
          <w:sz w:val="20"/>
          <w:szCs w:val="20"/>
          <w:lang w:eastAsia="ru-RU"/>
        </w:rPr>
        <w:t>.</w:t>
      </w:r>
    </w:p>
    <w:p w14:paraId="5E6CB928" w14:textId="77777777" w:rsidR="008C41A8" w:rsidRPr="00C27B96" w:rsidRDefault="008C41A8" w:rsidP="008C41A8">
      <w:pPr>
        <w:shd w:val="clear" w:color="auto" w:fill="FFFFFF"/>
        <w:spacing w:after="0" w:line="230" w:lineRule="exact"/>
        <w:jc w:val="both"/>
        <w:rPr>
          <w:rFonts w:eastAsia="Times New Roman" w:cstheme="minorHAnsi"/>
          <w:sz w:val="20"/>
          <w:szCs w:val="20"/>
          <w:lang w:eastAsia="ru-RU"/>
        </w:rPr>
      </w:pPr>
      <w:r w:rsidRPr="00C27B96">
        <w:rPr>
          <w:rFonts w:eastAsia="Times New Roman" w:cstheme="minorHAnsi"/>
          <w:sz w:val="20"/>
          <w:szCs w:val="20"/>
          <w:lang w:eastAsia="ru-RU"/>
        </w:rPr>
        <w:t xml:space="preserve">Случай Верхней переоценки наступает, если в течение Срока </w:t>
      </w:r>
      <w:proofErr w:type="spellStart"/>
      <w:r w:rsidRPr="00C27B96">
        <w:rPr>
          <w:rFonts w:eastAsia="Times New Roman" w:cstheme="minorHAnsi"/>
          <w:sz w:val="20"/>
          <w:szCs w:val="20"/>
          <w:lang w:eastAsia="ru-RU"/>
        </w:rPr>
        <w:t>Репо</w:t>
      </w:r>
      <w:proofErr w:type="spellEnd"/>
      <w:r w:rsidRPr="00C27B96">
        <w:rPr>
          <w:rFonts w:eastAsia="Times New Roman" w:cstheme="minorHAnsi"/>
          <w:sz w:val="20"/>
          <w:szCs w:val="20"/>
          <w:lang w:eastAsia="ru-RU"/>
        </w:rPr>
        <w:t xml:space="preserve"> Текущий уровень премии достигает значения или становится меньше Уровня минимально допустимой премии. </w:t>
      </w:r>
    </w:p>
    <w:p w14:paraId="0C081EC2" w14:textId="77777777" w:rsidR="008C41A8" w:rsidRPr="00C27B96" w:rsidRDefault="008C41A8" w:rsidP="008C41A8">
      <w:pPr>
        <w:shd w:val="clear" w:color="auto" w:fill="FFFFFF"/>
        <w:spacing w:before="197" w:after="0" w:line="206" w:lineRule="exact"/>
        <w:ind w:left="14" w:right="10"/>
        <w:jc w:val="both"/>
        <w:rPr>
          <w:rFonts w:eastAsia="Times New Roman" w:cstheme="minorHAnsi"/>
          <w:sz w:val="20"/>
          <w:szCs w:val="20"/>
          <w:lang w:eastAsia="ru-RU"/>
        </w:rPr>
      </w:pPr>
      <w:r w:rsidRPr="00C27B96">
        <w:rPr>
          <w:rFonts w:eastAsia="Times New Roman" w:cstheme="minorHAnsi"/>
          <w:b/>
          <w:bCs/>
          <w:sz w:val="20"/>
          <w:szCs w:val="20"/>
          <w:lang w:eastAsia="ru-RU"/>
        </w:rPr>
        <w:t xml:space="preserve">Дата выкупа </w:t>
      </w:r>
      <w:r w:rsidRPr="00C27B96">
        <w:rPr>
          <w:rFonts w:eastAsia="Times New Roman" w:cstheme="minorHAnsi"/>
          <w:sz w:val="20"/>
          <w:szCs w:val="20"/>
          <w:lang w:eastAsia="ru-RU"/>
        </w:rPr>
        <w:t xml:space="preserve">- дата, в которую Первоначальный продавец обязуется перечислить Сумму выкупа за Ценные бумаги по Второй части </w:t>
      </w:r>
      <w:proofErr w:type="spellStart"/>
      <w:r w:rsidRPr="00C27B96">
        <w:rPr>
          <w:rFonts w:eastAsia="Times New Roman" w:cstheme="minorHAnsi"/>
          <w:sz w:val="20"/>
          <w:szCs w:val="20"/>
          <w:lang w:eastAsia="ru-RU"/>
        </w:rPr>
        <w:t>Репо</w:t>
      </w:r>
      <w:proofErr w:type="spellEnd"/>
      <w:r w:rsidRPr="00C27B96">
        <w:rPr>
          <w:rFonts w:eastAsia="Times New Roman" w:cstheme="minorHAnsi"/>
          <w:sz w:val="20"/>
          <w:szCs w:val="20"/>
          <w:lang w:eastAsia="ru-RU"/>
        </w:rPr>
        <w:t xml:space="preserve"> Первоначальному покупателю.</w:t>
      </w:r>
    </w:p>
    <w:p w14:paraId="2E90A92E" w14:textId="77777777" w:rsidR="008C41A8" w:rsidRPr="00C27B96" w:rsidRDefault="008C41A8" w:rsidP="008C41A8">
      <w:pPr>
        <w:shd w:val="clear" w:color="auto" w:fill="FFFFFF"/>
        <w:spacing w:after="0" w:line="206" w:lineRule="exact"/>
        <w:ind w:left="10" w:right="5"/>
        <w:jc w:val="both"/>
        <w:rPr>
          <w:rFonts w:eastAsia="Times New Roman" w:cstheme="minorHAnsi"/>
          <w:sz w:val="20"/>
          <w:szCs w:val="20"/>
          <w:lang w:eastAsia="ru-RU"/>
        </w:rPr>
      </w:pPr>
      <w:r w:rsidRPr="00C27B96">
        <w:rPr>
          <w:rFonts w:eastAsia="Times New Roman" w:cstheme="minorHAnsi"/>
          <w:sz w:val="20"/>
          <w:szCs w:val="20"/>
          <w:lang w:eastAsia="ru-RU"/>
        </w:rPr>
        <w:t>Если Дата выкупа не является Рабочим днем, то Датой выкупа будет считаться следующий Рабочий день.</w:t>
      </w:r>
    </w:p>
    <w:p w14:paraId="7EB72618" w14:textId="77777777" w:rsidR="008C41A8" w:rsidRPr="00C27B96" w:rsidRDefault="008C41A8" w:rsidP="008C41A8">
      <w:pPr>
        <w:shd w:val="clear" w:color="auto" w:fill="FFFFFF"/>
        <w:spacing w:before="202" w:after="0" w:line="240" w:lineRule="auto"/>
        <w:rPr>
          <w:rFonts w:eastAsia="Times New Roman" w:cstheme="minorHAnsi"/>
          <w:sz w:val="20"/>
          <w:szCs w:val="20"/>
          <w:lang w:eastAsia="ru-RU"/>
        </w:rPr>
      </w:pPr>
      <w:r w:rsidRPr="00C27B96">
        <w:rPr>
          <w:rFonts w:eastAsia="Times New Roman" w:cstheme="minorHAnsi"/>
          <w:b/>
          <w:bCs/>
          <w:sz w:val="20"/>
          <w:szCs w:val="20"/>
          <w:lang w:eastAsia="ru-RU"/>
        </w:rPr>
        <w:t xml:space="preserve">Дата исполнения Второй части </w:t>
      </w:r>
      <w:proofErr w:type="spellStart"/>
      <w:r w:rsidRPr="00C27B96">
        <w:rPr>
          <w:rFonts w:eastAsia="Times New Roman" w:cstheme="minorHAnsi"/>
          <w:b/>
          <w:bCs/>
          <w:sz w:val="20"/>
          <w:szCs w:val="20"/>
          <w:lang w:eastAsia="ru-RU"/>
        </w:rPr>
        <w:t>Репо</w:t>
      </w:r>
      <w:proofErr w:type="spellEnd"/>
      <w:r w:rsidRPr="00C27B96">
        <w:rPr>
          <w:rFonts w:eastAsia="Times New Roman" w:cstheme="minorHAnsi"/>
          <w:b/>
          <w:bCs/>
          <w:sz w:val="20"/>
          <w:szCs w:val="20"/>
          <w:lang w:eastAsia="ru-RU"/>
        </w:rPr>
        <w:t xml:space="preserve"> </w:t>
      </w:r>
      <w:r w:rsidRPr="00C27B96">
        <w:rPr>
          <w:rFonts w:eastAsia="Times New Roman" w:cstheme="minorHAnsi"/>
          <w:sz w:val="20"/>
          <w:szCs w:val="20"/>
          <w:lang w:eastAsia="ru-RU"/>
        </w:rPr>
        <w:t xml:space="preserve">- дата, в которую фактически исполняется наиболее позднее по времени исполнения обязательство (по поставке или по оплате) по Второй части </w:t>
      </w:r>
      <w:proofErr w:type="spellStart"/>
      <w:r w:rsidRPr="00C27B96">
        <w:rPr>
          <w:rFonts w:eastAsia="Times New Roman" w:cstheme="minorHAnsi"/>
          <w:sz w:val="20"/>
          <w:szCs w:val="20"/>
          <w:lang w:eastAsia="ru-RU"/>
        </w:rPr>
        <w:t>Репо</w:t>
      </w:r>
      <w:proofErr w:type="spellEnd"/>
      <w:r w:rsidRPr="00C27B96">
        <w:rPr>
          <w:rFonts w:eastAsia="Times New Roman" w:cstheme="minorHAnsi"/>
          <w:sz w:val="20"/>
          <w:szCs w:val="20"/>
          <w:lang w:eastAsia="ru-RU"/>
        </w:rPr>
        <w:t>.</w:t>
      </w:r>
    </w:p>
    <w:p w14:paraId="533D657F" w14:textId="77777777" w:rsidR="008C41A8" w:rsidRPr="00C27B96" w:rsidRDefault="008C41A8" w:rsidP="00DF5B39">
      <w:pPr>
        <w:shd w:val="clear" w:color="auto" w:fill="FFFFFF"/>
        <w:spacing w:before="120" w:after="0" w:line="211" w:lineRule="exact"/>
        <w:ind w:left="5" w:right="10"/>
        <w:jc w:val="both"/>
        <w:rPr>
          <w:rFonts w:eastAsia="Times New Roman" w:cstheme="minorHAnsi"/>
          <w:sz w:val="20"/>
          <w:szCs w:val="20"/>
          <w:lang w:eastAsia="ru-RU"/>
        </w:rPr>
      </w:pPr>
      <w:r w:rsidRPr="00C27B96">
        <w:rPr>
          <w:rFonts w:eastAsia="Times New Roman" w:cstheme="minorHAnsi"/>
          <w:b/>
          <w:sz w:val="20"/>
          <w:szCs w:val="20"/>
          <w:lang w:eastAsia="ru-RU"/>
        </w:rPr>
        <w:t xml:space="preserve">Дата исполнения Открытого </w:t>
      </w:r>
      <w:proofErr w:type="spellStart"/>
      <w:r w:rsidRPr="00C27B96">
        <w:rPr>
          <w:rFonts w:eastAsia="Times New Roman" w:cstheme="minorHAnsi"/>
          <w:b/>
          <w:sz w:val="20"/>
          <w:szCs w:val="20"/>
          <w:lang w:eastAsia="ru-RU"/>
        </w:rPr>
        <w:t>Репо</w:t>
      </w:r>
      <w:proofErr w:type="spellEnd"/>
      <w:r w:rsidRPr="00C27B96">
        <w:rPr>
          <w:rFonts w:eastAsia="Times New Roman" w:cstheme="minorHAnsi"/>
          <w:b/>
          <w:sz w:val="20"/>
          <w:szCs w:val="20"/>
          <w:lang w:eastAsia="ru-RU"/>
        </w:rPr>
        <w:t xml:space="preserve"> </w:t>
      </w:r>
      <w:r w:rsidRPr="00C27B96">
        <w:rPr>
          <w:rFonts w:eastAsia="Times New Roman" w:cstheme="minorHAnsi"/>
          <w:sz w:val="20"/>
          <w:szCs w:val="20"/>
          <w:lang w:eastAsia="ru-RU"/>
        </w:rPr>
        <w:t xml:space="preserve">- дата, в которую должны быть исполнены обязательства по второй части Открытого </w:t>
      </w:r>
      <w:proofErr w:type="spellStart"/>
      <w:r w:rsidRPr="00C27B96">
        <w:rPr>
          <w:rFonts w:eastAsia="Times New Roman" w:cstheme="minorHAnsi"/>
          <w:sz w:val="20"/>
          <w:szCs w:val="20"/>
          <w:lang w:eastAsia="ru-RU"/>
        </w:rPr>
        <w:t>Репо</w:t>
      </w:r>
      <w:proofErr w:type="spellEnd"/>
      <w:r w:rsidRPr="00C27B96">
        <w:rPr>
          <w:rFonts w:eastAsia="Times New Roman" w:cstheme="minorHAnsi"/>
          <w:sz w:val="20"/>
          <w:szCs w:val="20"/>
          <w:lang w:eastAsia="ru-RU"/>
        </w:rPr>
        <w:t xml:space="preserve"> в случае, если требование об исполнении обязательств по второй части Открытого </w:t>
      </w:r>
      <w:proofErr w:type="spellStart"/>
      <w:r w:rsidRPr="00C27B96">
        <w:rPr>
          <w:rFonts w:eastAsia="Times New Roman" w:cstheme="minorHAnsi"/>
          <w:sz w:val="20"/>
          <w:szCs w:val="20"/>
          <w:lang w:eastAsia="ru-RU"/>
        </w:rPr>
        <w:t>Репо</w:t>
      </w:r>
      <w:proofErr w:type="spellEnd"/>
      <w:r w:rsidRPr="00C27B96">
        <w:rPr>
          <w:rFonts w:eastAsia="Times New Roman" w:cstheme="minorHAnsi"/>
          <w:sz w:val="20"/>
          <w:szCs w:val="20"/>
          <w:lang w:eastAsia="ru-RU"/>
        </w:rPr>
        <w:t xml:space="preserve"> (далее – «Требование об исполнении Открытого </w:t>
      </w:r>
      <w:proofErr w:type="spellStart"/>
      <w:r w:rsidRPr="00C27B96">
        <w:rPr>
          <w:rFonts w:eastAsia="Times New Roman" w:cstheme="minorHAnsi"/>
          <w:sz w:val="20"/>
          <w:szCs w:val="20"/>
          <w:lang w:eastAsia="ru-RU"/>
        </w:rPr>
        <w:t>Репо</w:t>
      </w:r>
      <w:proofErr w:type="spellEnd"/>
      <w:r w:rsidRPr="00C27B96">
        <w:rPr>
          <w:rFonts w:eastAsia="Times New Roman" w:cstheme="minorHAnsi"/>
          <w:sz w:val="20"/>
          <w:szCs w:val="20"/>
          <w:lang w:eastAsia="ru-RU"/>
        </w:rPr>
        <w:t>») не было ранее предъявлено.</w:t>
      </w:r>
      <w:r w:rsidR="00DF5B39" w:rsidRPr="00C27B96">
        <w:rPr>
          <w:rFonts w:eastAsia="Times New Roman" w:cstheme="minorHAnsi"/>
          <w:sz w:val="20"/>
          <w:szCs w:val="20"/>
          <w:lang w:eastAsia="ru-RU"/>
        </w:rPr>
        <w:t xml:space="preserve"> </w:t>
      </w:r>
      <w:r w:rsidRPr="00C27B96">
        <w:rPr>
          <w:rFonts w:eastAsia="Times New Roman" w:cstheme="minorHAnsi"/>
          <w:sz w:val="20"/>
          <w:szCs w:val="20"/>
          <w:lang w:eastAsia="ru-RU"/>
        </w:rPr>
        <w:t xml:space="preserve">Дата исполнения Открытого </w:t>
      </w:r>
      <w:proofErr w:type="spellStart"/>
      <w:r w:rsidRPr="00C27B96">
        <w:rPr>
          <w:rFonts w:eastAsia="Times New Roman" w:cstheme="minorHAnsi"/>
          <w:sz w:val="20"/>
          <w:szCs w:val="20"/>
          <w:lang w:eastAsia="ru-RU"/>
        </w:rPr>
        <w:t>Репо</w:t>
      </w:r>
      <w:proofErr w:type="spellEnd"/>
      <w:r w:rsidRPr="00C27B96">
        <w:rPr>
          <w:rFonts w:eastAsia="Times New Roman" w:cstheme="minorHAnsi"/>
          <w:sz w:val="20"/>
          <w:szCs w:val="20"/>
          <w:lang w:eastAsia="ru-RU"/>
        </w:rPr>
        <w:t xml:space="preserve"> отстоит от Даты исполнения Первой части </w:t>
      </w:r>
      <w:proofErr w:type="spellStart"/>
      <w:r w:rsidRPr="00C27B96">
        <w:rPr>
          <w:rFonts w:eastAsia="Times New Roman" w:cstheme="minorHAnsi"/>
          <w:sz w:val="20"/>
          <w:szCs w:val="20"/>
          <w:lang w:eastAsia="ru-RU"/>
        </w:rPr>
        <w:t>Репо</w:t>
      </w:r>
      <w:proofErr w:type="spellEnd"/>
      <w:r w:rsidRPr="00C27B96">
        <w:rPr>
          <w:rFonts w:eastAsia="Times New Roman" w:cstheme="minorHAnsi"/>
          <w:sz w:val="20"/>
          <w:szCs w:val="20"/>
          <w:lang w:eastAsia="ru-RU"/>
        </w:rPr>
        <w:t xml:space="preserve"> на 364 дня.</w:t>
      </w:r>
    </w:p>
    <w:p w14:paraId="756B9FDC" w14:textId="77777777" w:rsidR="008C41A8" w:rsidRPr="00C27B96" w:rsidRDefault="008C41A8" w:rsidP="008C41A8">
      <w:pPr>
        <w:shd w:val="clear" w:color="auto" w:fill="FFFFFF"/>
        <w:spacing w:before="192" w:after="0" w:line="211" w:lineRule="exact"/>
        <w:ind w:left="14" w:right="14"/>
        <w:jc w:val="both"/>
        <w:rPr>
          <w:rFonts w:eastAsia="Times New Roman" w:cstheme="minorHAnsi"/>
          <w:sz w:val="20"/>
          <w:szCs w:val="20"/>
          <w:lang w:eastAsia="ru-RU"/>
        </w:rPr>
      </w:pPr>
      <w:r w:rsidRPr="00C27B96">
        <w:rPr>
          <w:rFonts w:eastAsia="Times New Roman" w:cstheme="minorHAnsi"/>
          <w:b/>
          <w:bCs/>
          <w:sz w:val="20"/>
          <w:szCs w:val="20"/>
          <w:lang w:eastAsia="ru-RU"/>
        </w:rPr>
        <w:t xml:space="preserve">Дата исполнения Первой части </w:t>
      </w:r>
      <w:proofErr w:type="spellStart"/>
      <w:r w:rsidRPr="00C27B96">
        <w:rPr>
          <w:rFonts w:eastAsia="Times New Roman" w:cstheme="minorHAnsi"/>
          <w:b/>
          <w:bCs/>
          <w:sz w:val="20"/>
          <w:szCs w:val="20"/>
          <w:lang w:eastAsia="ru-RU"/>
        </w:rPr>
        <w:t>Репо</w:t>
      </w:r>
      <w:proofErr w:type="spellEnd"/>
      <w:r w:rsidRPr="00C27B96">
        <w:rPr>
          <w:rFonts w:eastAsia="Times New Roman" w:cstheme="minorHAnsi"/>
          <w:b/>
          <w:bCs/>
          <w:sz w:val="20"/>
          <w:szCs w:val="20"/>
          <w:lang w:eastAsia="ru-RU"/>
        </w:rPr>
        <w:t xml:space="preserve"> </w:t>
      </w:r>
      <w:r w:rsidRPr="00C27B96">
        <w:rPr>
          <w:rFonts w:eastAsia="Times New Roman" w:cstheme="minorHAnsi"/>
          <w:sz w:val="20"/>
          <w:szCs w:val="20"/>
          <w:lang w:eastAsia="ru-RU"/>
        </w:rPr>
        <w:t xml:space="preserve">- дата, в которую фактически исполняется наиболее позднее по времени исполнения обязательство (по поставке или по оплате) по Первой части </w:t>
      </w:r>
      <w:proofErr w:type="spellStart"/>
      <w:r w:rsidRPr="00C27B96">
        <w:rPr>
          <w:rFonts w:eastAsia="Times New Roman" w:cstheme="minorHAnsi"/>
          <w:sz w:val="20"/>
          <w:szCs w:val="20"/>
          <w:lang w:eastAsia="ru-RU"/>
        </w:rPr>
        <w:t>Репо</w:t>
      </w:r>
      <w:proofErr w:type="spellEnd"/>
      <w:r w:rsidRPr="00C27B96">
        <w:rPr>
          <w:rFonts w:eastAsia="Times New Roman" w:cstheme="minorHAnsi"/>
          <w:sz w:val="20"/>
          <w:szCs w:val="20"/>
          <w:lang w:eastAsia="ru-RU"/>
        </w:rPr>
        <w:t>.</w:t>
      </w:r>
    </w:p>
    <w:p w14:paraId="3CE0BC40" w14:textId="77777777" w:rsidR="008C41A8" w:rsidRPr="00C27B96" w:rsidRDefault="008C41A8" w:rsidP="00DF5B39">
      <w:pPr>
        <w:shd w:val="clear" w:color="auto" w:fill="FFFFFF"/>
        <w:spacing w:before="197" w:after="0" w:line="206" w:lineRule="exact"/>
        <w:ind w:left="14" w:right="10"/>
        <w:jc w:val="both"/>
        <w:rPr>
          <w:rFonts w:eastAsia="Times New Roman" w:cstheme="minorHAnsi"/>
          <w:sz w:val="20"/>
          <w:szCs w:val="20"/>
          <w:lang w:eastAsia="ru-RU"/>
        </w:rPr>
      </w:pPr>
      <w:r w:rsidRPr="00C27B96">
        <w:rPr>
          <w:rFonts w:eastAsia="Times New Roman" w:cstheme="minorHAnsi"/>
          <w:b/>
          <w:bCs/>
          <w:sz w:val="20"/>
          <w:szCs w:val="20"/>
          <w:lang w:eastAsia="ru-RU"/>
        </w:rPr>
        <w:lastRenderedPageBreak/>
        <w:t xml:space="preserve">Дата покупки </w:t>
      </w:r>
      <w:r w:rsidRPr="00C27B96">
        <w:rPr>
          <w:rFonts w:eastAsia="Times New Roman" w:cstheme="minorHAnsi"/>
          <w:sz w:val="20"/>
          <w:szCs w:val="20"/>
          <w:lang w:eastAsia="ru-RU"/>
        </w:rPr>
        <w:t>- дата, в которую Первоначальный покупатель обязуется перечислить Сумму покупки Первоначальному продавцу.</w:t>
      </w:r>
      <w:r w:rsidR="00DF5B39" w:rsidRPr="00C27B96">
        <w:rPr>
          <w:rFonts w:eastAsia="Times New Roman" w:cstheme="minorHAnsi"/>
          <w:sz w:val="20"/>
          <w:szCs w:val="20"/>
          <w:lang w:eastAsia="ru-RU"/>
        </w:rPr>
        <w:t xml:space="preserve"> </w:t>
      </w:r>
      <w:r w:rsidRPr="00C27B96">
        <w:rPr>
          <w:rFonts w:eastAsia="Times New Roman" w:cstheme="minorHAnsi"/>
          <w:sz w:val="20"/>
          <w:szCs w:val="20"/>
          <w:lang w:eastAsia="ru-RU"/>
        </w:rPr>
        <w:t>Если Дата покупки, о которой договорились Стороны, не является Рабочим днем, то Датой покупки будет считаться следующий Рабочий день.</w:t>
      </w:r>
    </w:p>
    <w:p w14:paraId="14A2AA83" w14:textId="77777777" w:rsidR="008C41A8" w:rsidRPr="00C27B96" w:rsidRDefault="008C41A8" w:rsidP="00DF5B39">
      <w:pPr>
        <w:shd w:val="clear" w:color="auto" w:fill="FFFFFF"/>
        <w:spacing w:before="202" w:after="0" w:line="206" w:lineRule="exact"/>
        <w:ind w:left="10" w:right="10"/>
        <w:jc w:val="both"/>
        <w:rPr>
          <w:rFonts w:eastAsia="Times New Roman" w:cstheme="minorHAnsi"/>
          <w:sz w:val="20"/>
          <w:szCs w:val="20"/>
          <w:lang w:eastAsia="ru-RU"/>
        </w:rPr>
      </w:pPr>
      <w:r w:rsidRPr="00C27B96">
        <w:rPr>
          <w:rFonts w:eastAsia="Times New Roman" w:cstheme="minorHAnsi"/>
          <w:b/>
          <w:bCs/>
          <w:sz w:val="20"/>
          <w:szCs w:val="20"/>
          <w:lang w:eastAsia="ru-RU"/>
        </w:rPr>
        <w:t xml:space="preserve">Дата поставки по Второй части </w:t>
      </w:r>
      <w:proofErr w:type="spellStart"/>
      <w:r w:rsidRPr="00C27B96">
        <w:rPr>
          <w:rFonts w:eastAsia="Times New Roman" w:cstheme="minorHAnsi"/>
          <w:b/>
          <w:bCs/>
          <w:sz w:val="20"/>
          <w:szCs w:val="20"/>
          <w:lang w:eastAsia="ru-RU"/>
        </w:rPr>
        <w:t>Репо</w:t>
      </w:r>
      <w:proofErr w:type="spellEnd"/>
      <w:r w:rsidRPr="00C27B96">
        <w:rPr>
          <w:rFonts w:eastAsia="Times New Roman" w:cstheme="minorHAnsi"/>
          <w:b/>
          <w:bCs/>
          <w:sz w:val="20"/>
          <w:szCs w:val="20"/>
          <w:lang w:eastAsia="ru-RU"/>
        </w:rPr>
        <w:t xml:space="preserve"> </w:t>
      </w:r>
      <w:r w:rsidRPr="00C27B96">
        <w:rPr>
          <w:rFonts w:eastAsia="Times New Roman" w:cstheme="minorHAnsi"/>
          <w:sz w:val="20"/>
          <w:szCs w:val="20"/>
          <w:lang w:eastAsia="ru-RU"/>
        </w:rPr>
        <w:t xml:space="preserve">- дата, когда Первоначальный покупатель обязуется перевести Первоначальному продавцу Ценные бумаги по Второй части </w:t>
      </w:r>
      <w:proofErr w:type="spellStart"/>
      <w:r w:rsidRPr="00C27B96">
        <w:rPr>
          <w:rFonts w:eastAsia="Times New Roman" w:cstheme="minorHAnsi"/>
          <w:sz w:val="20"/>
          <w:szCs w:val="20"/>
          <w:lang w:eastAsia="ru-RU"/>
        </w:rPr>
        <w:t>Репо</w:t>
      </w:r>
      <w:proofErr w:type="spellEnd"/>
      <w:r w:rsidRPr="00C27B96">
        <w:rPr>
          <w:rFonts w:eastAsia="Times New Roman" w:cstheme="minorHAnsi"/>
          <w:sz w:val="20"/>
          <w:szCs w:val="20"/>
          <w:lang w:eastAsia="ru-RU"/>
        </w:rPr>
        <w:t>.</w:t>
      </w:r>
      <w:r w:rsidR="00DF5B39" w:rsidRPr="00C27B96">
        <w:rPr>
          <w:rFonts w:eastAsia="Times New Roman" w:cstheme="minorHAnsi"/>
          <w:sz w:val="20"/>
          <w:szCs w:val="20"/>
          <w:lang w:eastAsia="ru-RU"/>
        </w:rPr>
        <w:t xml:space="preserve"> </w:t>
      </w:r>
      <w:r w:rsidRPr="00C27B96">
        <w:rPr>
          <w:rFonts w:eastAsia="Times New Roman" w:cstheme="minorHAnsi"/>
          <w:sz w:val="20"/>
          <w:szCs w:val="20"/>
          <w:lang w:eastAsia="ru-RU"/>
        </w:rPr>
        <w:t>Если Дата поставки, не является Рабочим днем, то Датой поставки будет являться следующий Рабочий день.</w:t>
      </w:r>
    </w:p>
    <w:p w14:paraId="3F740D1A" w14:textId="77777777" w:rsidR="008C41A8" w:rsidRPr="00C27B96" w:rsidRDefault="008C41A8" w:rsidP="00DF5B39">
      <w:pPr>
        <w:shd w:val="clear" w:color="auto" w:fill="FFFFFF"/>
        <w:spacing w:before="221" w:after="0" w:line="206" w:lineRule="exact"/>
        <w:ind w:left="5" w:right="10"/>
        <w:jc w:val="both"/>
        <w:rPr>
          <w:rFonts w:eastAsia="Times New Roman" w:cstheme="minorHAnsi"/>
          <w:sz w:val="20"/>
          <w:szCs w:val="20"/>
          <w:lang w:eastAsia="ru-RU"/>
        </w:rPr>
      </w:pPr>
      <w:r w:rsidRPr="00C27B96">
        <w:rPr>
          <w:rFonts w:eastAsia="Times New Roman" w:cstheme="minorHAnsi"/>
          <w:b/>
          <w:bCs/>
          <w:sz w:val="20"/>
          <w:szCs w:val="20"/>
          <w:lang w:eastAsia="ru-RU"/>
        </w:rPr>
        <w:t xml:space="preserve">Дата поставки по Первой части </w:t>
      </w:r>
      <w:proofErr w:type="spellStart"/>
      <w:r w:rsidRPr="00C27B96">
        <w:rPr>
          <w:rFonts w:eastAsia="Times New Roman" w:cstheme="minorHAnsi"/>
          <w:b/>
          <w:bCs/>
          <w:sz w:val="20"/>
          <w:szCs w:val="20"/>
          <w:lang w:eastAsia="ru-RU"/>
        </w:rPr>
        <w:t>Репо</w:t>
      </w:r>
      <w:proofErr w:type="spellEnd"/>
      <w:r w:rsidRPr="00C27B96">
        <w:rPr>
          <w:rFonts w:eastAsia="Times New Roman" w:cstheme="minorHAnsi"/>
          <w:b/>
          <w:bCs/>
          <w:sz w:val="20"/>
          <w:szCs w:val="20"/>
          <w:lang w:eastAsia="ru-RU"/>
        </w:rPr>
        <w:t xml:space="preserve"> </w:t>
      </w:r>
      <w:r w:rsidRPr="00C27B96">
        <w:rPr>
          <w:rFonts w:eastAsia="Times New Roman" w:cstheme="minorHAnsi"/>
          <w:sz w:val="20"/>
          <w:szCs w:val="20"/>
          <w:lang w:eastAsia="ru-RU"/>
        </w:rPr>
        <w:t xml:space="preserve">- дата, когда Первоначальный продавец обязуется перевести Первоначальному покупателю Ценные бумаги по Первой части </w:t>
      </w:r>
      <w:proofErr w:type="spellStart"/>
      <w:r w:rsidRPr="00C27B96">
        <w:rPr>
          <w:rFonts w:eastAsia="Times New Roman" w:cstheme="minorHAnsi"/>
          <w:sz w:val="20"/>
          <w:szCs w:val="20"/>
          <w:lang w:eastAsia="ru-RU"/>
        </w:rPr>
        <w:t>Репо</w:t>
      </w:r>
      <w:proofErr w:type="spellEnd"/>
      <w:r w:rsidRPr="00C27B96">
        <w:rPr>
          <w:rFonts w:eastAsia="Times New Roman" w:cstheme="minorHAnsi"/>
          <w:sz w:val="20"/>
          <w:szCs w:val="20"/>
          <w:lang w:eastAsia="ru-RU"/>
        </w:rPr>
        <w:t>.</w:t>
      </w:r>
      <w:r w:rsidR="00DF5B39" w:rsidRPr="00C27B96">
        <w:rPr>
          <w:rFonts w:eastAsia="Times New Roman" w:cstheme="minorHAnsi"/>
          <w:sz w:val="20"/>
          <w:szCs w:val="20"/>
          <w:lang w:eastAsia="ru-RU"/>
        </w:rPr>
        <w:t xml:space="preserve"> </w:t>
      </w:r>
      <w:r w:rsidRPr="00C27B96">
        <w:rPr>
          <w:rFonts w:eastAsia="Times New Roman" w:cstheme="minorHAnsi"/>
          <w:sz w:val="20"/>
          <w:szCs w:val="20"/>
          <w:lang w:eastAsia="ru-RU"/>
        </w:rPr>
        <w:t>Если Дата поставки не является Рабочим днем, то Датой поставки будет являться следующий Рабочий день.</w:t>
      </w:r>
    </w:p>
    <w:p w14:paraId="62276A0C" w14:textId="77777777" w:rsidR="008C41A8" w:rsidRPr="00C27B96" w:rsidRDefault="00B11AEF" w:rsidP="00147BF2">
      <w:pPr>
        <w:shd w:val="clear" w:color="auto" w:fill="FFFFFF"/>
        <w:spacing w:before="221" w:after="0" w:line="206" w:lineRule="exact"/>
        <w:ind w:left="5" w:right="10"/>
        <w:jc w:val="both"/>
        <w:rPr>
          <w:rFonts w:eastAsia="Times New Roman" w:cstheme="minorHAnsi"/>
          <w:sz w:val="20"/>
          <w:szCs w:val="20"/>
          <w:lang w:eastAsia="ru-RU"/>
        </w:rPr>
      </w:pPr>
      <w:r w:rsidRPr="00C27B96">
        <w:rPr>
          <w:rFonts w:eastAsia="Times New Roman" w:cstheme="minorHAnsi"/>
          <w:b/>
          <w:bCs/>
          <w:sz w:val="20"/>
          <w:szCs w:val="20"/>
          <w:lang w:eastAsia="ru-RU"/>
        </w:rPr>
        <w:t>Начальный уровень д</w:t>
      </w:r>
      <w:r w:rsidR="008C41A8" w:rsidRPr="00C27B96">
        <w:rPr>
          <w:rFonts w:eastAsia="Times New Roman" w:cstheme="minorHAnsi"/>
          <w:b/>
          <w:bCs/>
          <w:sz w:val="20"/>
          <w:szCs w:val="20"/>
          <w:lang w:eastAsia="ru-RU"/>
        </w:rPr>
        <w:t>исконт</w:t>
      </w:r>
      <w:r w:rsidRPr="00C27B96">
        <w:rPr>
          <w:rFonts w:eastAsia="Times New Roman" w:cstheme="minorHAnsi"/>
          <w:b/>
          <w:bCs/>
          <w:sz w:val="20"/>
          <w:szCs w:val="20"/>
          <w:lang w:eastAsia="ru-RU"/>
        </w:rPr>
        <w:t>а</w:t>
      </w:r>
      <w:r w:rsidR="008C41A8" w:rsidRPr="00C27B96">
        <w:rPr>
          <w:rFonts w:eastAsia="Times New Roman" w:cstheme="minorHAnsi"/>
          <w:b/>
          <w:bCs/>
          <w:sz w:val="20"/>
          <w:szCs w:val="20"/>
          <w:lang w:eastAsia="ru-RU"/>
        </w:rPr>
        <w:t>/</w:t>
      </w:r>
      <w:r w:rsidRPr="00C27B96">
        <w:rPr>
          <w:rFonts w:eastAsia="Times New Roman" w:cstheme="minorHAnsi"/>
          <w:b/>
          <w:bCs/>
          <w:sz w:val="20"/>
          <w:szCs w:val="20"/>
          <w:lang w:eastAsia="ru-RU"/>
        </w:rPr>
        <w:t>п</w:t>
      </w:r>
      <w:r w:rsidR="008C41A8" w:rsidRPr="00C27B96">
        <w:rPr>
          <w:rFonts w:eastAsia="Times New Roman" w:cstheme="minorHAnsi"/>
          <w:b/>
          <w:bCs/>
          <w:sz w:val="20"/>
          <w:szCs w:val="20"/>
          <w:lang w:eastAsia="ru-RU"/>
        </w:rPr>
        <w:t>реми</w:t>
      </w:r>
      <w:r w:rsidRPr="00C27B96">
        <w:rPr>
          <w:rFonts w:eastAsia="Times New Roman" w:cstheme="minorHAnsi"/>
          <w:b/>
          <w:bCs/>
          <w:sz w:val="20"/>
          <w:szCs w:val="20"/>
          <w:lang w:eastAsia="ru-RU"/>
        </w:rPr>
        <w:t>и</w:t>
      </w:r>
      <w:r w:rsidR="008C41A8" w:rsidRPr="00C27B96">
        <w:rPr>
          <w:rFonts w:eastAsia="Times New Roman" w:cstheme="minorHAnsi"/>
          <w:b/>
          <w:bCs/>
          <w:sz w:val="20"/>
          <w:szCs w:val="20"/>
          <w:lang w:eastAsia="ru-RU"/>
        </w:rPr>
        <w:t xml:space="preserve">  </w:t>
      </w:r>
      <w:r w:rsidR="008C41A8" w:rsidRPr="00C27B96">
        <w:rPr>
          <w:rFonts w:eastAsia="Times New Roman" w:cstheme="minorHAnsi"/>
          <w:bCs/>
          <w:sz w:val="20"/>
          <w:szCs w:val="20"/>
          <w:lang w:eastAsia="ru-RU"/>
        </w:rPr>
        <w:t xml:space="preserve">– </w:t>
      </w:r>
      <w:r w:rsidR="00147BF2" w:rsidRPr="00C27B96">
        <w:rPr>
          <w:rFonts w:eastAsia="Times New Roman" w:cstheme="minorHAnsi"/>
          <w:bCs/>
          <w:sz w:val="20"/>
          <w:szCs w:val="20"/>
          <w:lang w:eastAsia="ru-RU"/>
        </w:rPr>
        <w:t>величина, отражающая отношение</w:t>
      </w:r>
      <w:r w:rsidR="008C41A8" w:rsidRPr="00C27B96">
        <w:rPr>
          <w:rFonts w:eastAsia="Times New Roman" w:cstheme="minorHAnsi"/>
          <w:bCs/>
          <w:sz w:val="20"/>
          <w:szCs w:val="20"/>
          <w:lang w:eastAsia="ru-RU"/>
        </w:rPr>
        <w:t xml:space="preserve"> Текущей рыночной цен</w:t>
      </w:r>
      <w:r w:rsidR="00147BF2" w:rsidRPr="00C27B96">
        <w:rPr>
          <w:rFonts w:eastAsia="Times New Roman" w:cstheme="minorHAnsi"/>
          <w:bCs/>
          <w:sz w:val="20"/>
          <w:szCs w:val="20"/>
          <w:lang w:eastAsia="ru-RU"/>
        </w:rPr>
        <w:t>ы</w:t>
      </w:r>
      <w:r w:rsidR="008C41A8" w:rsidRPr="00C27B96">
        <w:rPr>
          <w:rFonts w:eastAsia="Times New Roman" w:cstheme="minorHAnsi"/>
          <w:bCs/>
          <w:sz w:val="20"/>
          <w:szCs w:val="20"/>
          <w:lang w:eastAsia="ru-RU"/>
        </w:rPr>
        <w:t xml:space="preserve"> Ценных бумаг </w:t>
      </w:r>
      <w:r w:rsidR="0005635B" w:rsidRPr="00C27B96">
        <w:rPr>
          <w:rFonts w:eastAsia="Times New Roman" w:cstheme="minorHAnsi"/>
          <w:bCs/>
          <w:sz w:val="20"/>
          <w:szCs w:val="20"/>
          <w:lang w:eastAsia="ru-RU"/>
        </w:rPr>
        <w:t>к</w:t>
      </w:r>
      <w:r w:rsidR="008C41A8" w:rsidRPr="00C27B96">
        <w:rPr>
          <w:rFonts w:eastAsia="Times New Roman" w:cstheme="minorHAnsi"/>
          <w:bCs/>
          <w:sz w:val="20"/>
          <w:szCs w:val="20"/>
          <w:lang w:eastAsia="ru-RU"/>
        </w:rPr>
        <w:t xml:space="preserve"> цен</w:t>
      </w:r>
      <w:r w:rsidR="0005635B" w:rsidRPr="00C27B96">
        <w:rPr>
          <w:rFonts w:eastAsia="Times New Roman" w:cstheme="minorHAnsi"/>
          <w:bCs/>
          <w:sz w:val="20"/>
          <w:szCs w:val="20"/>
          <w:lang w:eastAsia="ru-RU"/>
        </w:rPr>
        <w:t>е</w:t>
      </w:r>
      <w:r w:rsidR="008C41A8" w:rsidRPr="00C27B96">
        <w:rPr>
          <w:rFonts w:eastAsia="Times New Roman" w:cstheme="minorHAnsi"/>
          <w:bCs/>
          <w:sz w:val="20"/>
          <w:szCs w:val="20"/>
          <w:lang w:eastAsia="ru-RU"/>
        </w:rPr>
        <w:t xml:space="preserve"> Ценных</w:t>
      </w:r>
      <w:r w:rsidR="008C41A8" w:rsidRPr="00C27B96">
        <w:rPr>
          <w:rFonts w:eastAsia="Times New Roman" w:cstheme="minorHAnsi"/>
          <w:sz w:val="20"/>
          <w:szCs w:val="20"/>
          <w:lang w:eastAsia="ru-RU"/>
        </w:rPr>
        <w:t xml:space="preserve"> бумаг по Первой части </w:t>
      </w:r>
      <w:proofErr w:type="spellStart"/>
      <w:r w:rsidR="008C41A8" w:rsidRPr="00C27B96">
        <w:rPr>
          <w:rFonts w:eastAsia="Times New Roman" w:cstheme="minorHAnsi"/>
          <w:sz w:val="20"/>
          <w:szCs w:val="20"/>
          <w:lang w:eastAsia="ru-RU"/>
        </w:rPr>
        <w:t>Репо</w:t>
      </w:r>
      <w:proofErr w:type="spellEnd"/>
      <w:r w:rsidR="008C41A8" w:rsidRPr="00C27B96">
        <w:rPr>
          <w:rFonts w:eastAsia="Times New Roman" w:cstheme="minorHAnsi"/>
          <w:sz w:val="20"/>
          <w:szCs w:val="20"/>
          <w:lang w:eastAsia="ru-RU"/>
        </w:rPr>
        <w:t xml:space="preserve">, выраженная в процентах. </w:t>
      </w:r>
    </w:p>
    <w:p w14:paraId="1D1C32C4" w14:textId="77777777" w:rsidR="008C41A8" w:rsidRPr="00C27B96" w:rsidRDefault="008C41A8" w:rsidP="008C41A8">
      <w:pPr>
        <w:shd w:val="clear" w:color="auto" w:fill="FFFFFF"/>
        <w:spacing w:before="197" w:after="0" w:line="206" w:lineRule="exact"/>
        <w:ind w:left="10"/>
        <w:jc w:val="both"/>
        <w:rPr>
          <w:rFonts w:eastAsia="Times New Roman" w:cstheme="minorHAnsi"/>
          <w:sz w:val="20"/>
          <w:szCs w:val="20"/>
          <w:lang w:eastAsia="ru-RU"/>
        </w:rPr>
      </w:pPr>
      <w:r w:rsidRPr="00C27B96">
        <w:rPr>
          <w:rFonts w:eastAsia="Times New Roman" w:cstheme="minorHAnsi"/>
          <w:b/>
          <w:bCs/>
          <w:sz w:val="20"/>
          <w:szCs w:val="20"/>
          <w:lang w:eastAsia="ru-RU"/>
        </w:rPr>
        <w:t xml:space="preserve">Количество Ценных бумаг </w:t>
      </w:r>
      <w:r w:rsidRPr="00C27B96">
        <w:rPr>
          <w:rFonts w:eastAsia="Times New Roman" w:cstheme="minorHAnsi"/>
          <w:sz w:val="20"/>
          <w:szCs w:val="20"/>
          <w:lang w:eastAsia="ru-RU"/>
        </w:rPr>
        <w:t xml:space="preserve">- количество Ценных бумаг, передаваемых по каждой из частей </w:t>
      </w:r>
      <w:proofErr w:type="spellStart"/>
      <w:r w:rsidRPr="00C27B96">
        <w:rPr>
          <w:rFonts w:eastAsia="Times New Roman" w:cstheme="minorHAnsi"/>
          <w:sz w:val="20"/>
          <w:szCs w:val="20"/>
          <w:lang w:eastAsia="ru-RU"/>
        </w:rPr>
        <w:t>Репо</w:t>
      </w:r>
      <w:proofErr w:type="spellEnd"/>
      <w:r w:rsidRPr="00C27B96">
        <w:rPr>
          <w:rFonts w:eastAsia="Times New Roman" w:cstheme="minorHAnsi"/>
          <w:sz w:val="20"/>
          <w:szCs w:val="20"/>
          <w:lang w:eastAsia="ru-RU"/>
        </w:rPr>
        <w:t>. Количество Ценных бумаг по Сделке может исчисляться в штуках или определяться как их общая номинальная стоимость, если количество Ценных бумаг конкретного вида, и/или выпуска, и/или серии в соответствии с условиями выпуска или обычаями делового оборота при их обращении определяется как сумма их номиналов.</w:t>
      </w:r>
    </w:p>
    <w:p w14:paraId="5DD44BF6" w14:textId="77777777" w:rsidR="008C41A8" w:rsidRPr="00C27B96" w:rsidRDefault="008C41A8" w:rsidP="008C41A8">
      <w:pPr>
        <w:shd w:val="clear" w:color="auto" w:fill="FFFFFF"/>
        <w:spacing w:before="202" w:after="0" w:line="206" w:lineRule="exact"/>
        <w:ind w:left="10"/>
        <w:jc w:val="both"/>
        <w:rPr>
          <w:rFonts w:eastAsia="Times New Roman" w:cstheme="minorHAnsi"/>
          <w:bCs/>
          <w:sz w:val="20"/>
          <w:szCs w:val="20"/>
          <w:lang w:eastAsia="ru-RU"/>
        </w:rPr>
      </w:pPr>
      <w:r w:rsidRPr="00C27B96">
        <w:rPr>
          <w:rFonts w:eastAsia="Times New Roman" w:cstheme="minorHAnsi"/>
          <w:b/>
          <w:bCs/>
          <w:sz w:val="20"/>
          <w:szCs w:val="20"/>
          <w:lang w:eastAsia="ru-RU"/>
        </w:rPr>
        <w:t xml:space="preserve">Контрагент – </w:t>
      </w:r>
      <w:r w:rsidRPr="00C27B96">
        <w:rPr>
          <w:rFonts w:eastAsia="Times New Roman" w:cstheme="minorHAnsi"/>
          <w:bCs/>
          <w:sz w:val="20"/>
          <w:szCs w:val="20"/>
          <w:lang w:eastAsia="ru-RU"/>
        </w:rPr>
        <w:t xml:space="preserve">выбранное </w:t>
      </w:r>
      <w:r w:rsidR="00DF5B39" w:rsidRPr="00C27B96">
        <w:rPr>
          <w:rFonts w:eastAsia="Times New Roman" w:cstheme="minorHAnsi"/>
          <w:bCs/>
          <w:sz w:val="20"/>
          <w:szCs w:val="20"/>
          <w:lang w:eastAsia="ru-RU"/>
        </w:rPr>
        <w:t xml:space="preserve">ООО </w:t>
      </w:r>
      <w:r w:rsidR="00DD3235">
        <w:rPr>
          <w:rFonts w:eastAsia="Times New Roman" w:cstheme="minorHAnsi"/>
          <w:bCs/>
          <w:sz w:val="20"/>
          <w:szCs w:val="20"/>
          <w:lang w:eastAsia="ru-RU"/>
        </w:rPr>
        <w:t>«</w:t>
      </w:r>
      <w:proofErr w:type="spellStart"/>
      <w:r w:rsidR="00DD3235">
        <w:rPr>
          <w:rFonts w:eastAsia="Times New Roman" w:cstheme="minorHAnsi"/>
          <w:bCs/>
          <w:sz w:val="20"/>
          <w:szCs w:val="20"/>
          <w:lang w:eastAsia="ru-RU"/>
        </w:rPr>
        <w:t>Кадерус</w:t>
      </w:r>
      <w:proofErr w:type="spellEnd"/>
      <w:r w:rsidR="00DD3235">
        <w:rPr>
          <w:rFonts w:eastAsia="Times New Roman" w:cstheme="minorHAnsi"/>
          <w:bCs/>
          <w:sz w:val="20"/>
          <w:szCs w:val="20"/>
          <w:lang w:eastAsia="ru-RU"/>
        </w:rPr>
        <w:t xml:space="preserve"> Брокер»</w:t>
      </w:r>
      <w:r w:rsidRPr="00C27B96">
        <w:rPr>
          <w:rFonts w:eastAsia="Times New Roman" w:cstheme="minorHAnsi"/>
          <w:bCs/>
          <w:sz w:val="20"/>
          <w:szCs w:val="20"/>
          <w:lang w:eastAsia="ru-RU"/>
        </w:rPr>
        <w:t xml:space="preserve"> по своему усмотрению третье лицо, с которым </w:t>
      </w:r>
      <w:r w:rsidR="00DF5B39" w:rsidRPr="00C27B96">
        <w:rPr>
          <w:rFonts w:eastAsia="Times New Roman" w:cstheme="minorHAnsi"/>
          <w:bCs/>
          <w:sz w:val="20"/>
          <w:szCs w:val="20"/>
          <w:lang w:eastAsia="ru-RU"/>
        </w:rPr>
        <w:t xml:space="preserve">ООО </w:t>
      </w:r>
      <w:r w:rsidR="00DD3235">
        <w:rPr>
          <w:rFonts w:eastAsia="Times New Roman" w:cstheme="minorHAnsi"/>
          <w:bCs/>
          <w:sz w:val="20"/>
          <w:szCs w:val="20"/>
          <w:lang w:eastAsia="ru-RU"/>
        </w:rPr>
        <w:t>«</w:t>
      </w:r>
      <w:proofErr w:type="spellStart"/>
      <w:r w:rsidR="00DD3235">
        <w:rPr>
          <w:rFonts w:eastAsia="Times New Roman" w:cstheme="minorHAnsi"/>
          <w:bCs/>
          <w:sz w:val="20"/>
          <w:szCs w:val="20"/>
          <w:lang w:eastAsia="ru-RU"/>
        </w:rPr>
        <w:t>Кадерус</w:t>
      </w:r>
      <w:proofErr w:type="spellEnd"/>
      <w:r w:rsidR="00DD3235">
        <w:rPr>
          <w:rFonts w:eastAsia="Times New Roman" w:cstheme="minorHAnsi"/>
          <w:bCs/>
          <w:sz w:val="20"/>
          <w:szCs w:val="20"/>
          <w:lang w:eastAsia="ru-RU"/>
        </w:rPr>
        <w:t xml:space="preserve"> Брокер»</w:t>
      </w:r>
      <w:r w:rsidRPr="00C27B96">
        <w:rPr>
          <w:rFonts w:eastAsia="Times New Roman" w:cstheme="minorHAnsi"/>
          <w:bCs/>
          <w:sz w:val="20"/>
          <w:szCs w:val="20"/>
          <w:lang w:eastAsia="ru-RU"/>
        </w:rPr>
        <w:t xml:space="preserve"> заключило Сделку </w:t>
      </w:r>
      <w:proofErr w:type="spellStart"/>
      <w:r w:rsidRPr="00C27B96">
        <w:rPr>
          <w:rFonts w:eastAsia="Times New Roman" w:cstheme="minorHAnsi"/>
          <w:bCs/>
          <w:sz w:val="20"/>
          <w:szCs w:val="20"/>
          <w:lang w:eastAsia="ru-RU"/>
        </w:rPr>
        <w:t>Репо</w:t>
      </w:r>
      <w:proofErr w:type="spellEnd"/>
      <w:r w:rsidRPr="00C27B96">
        <w:rPr>
          <w:rFonts w:eastAsia="Times New Roman" w:cstheme="minorHAnsi"/>
          <w:bCs/>
          <w:sz w:val="20"/>
          <w:szCs w:val="20"/>
          <w:lang w:eastAsia="ru-RU"/>
        </w:rPr>
        <w:t xml:space="preserve"> от своего имени и за счет клиента. Клиент соглашается с тем, что в качестве Контрагента может выступать </w:t>
      </w:r>
      <w:r w:rsidR="00DF5B39" w:rsidRPr="00C27B96">
        <w:rPr>
          <w:rFonts w:eastAsia="Times New Roman" w:cstheme="minorHAnsi"/>
          <w:bCs/>
          <w:sz w:val="20"/>
          <w:szCs w:val="20"/>
          <w:lang w:eastAsia="ru-RU"/>
        </w:rPr>
        <w:t xml:space="preserve">ООО </w:t>
      </w:r>
      <w:r w:rsidR="00DD3235">
        <w:rPr>
          <w:rFonts w:eastAsia="Times New Roman" w:cstheme="minorHAnsi"/>
          <w:bCs/>
          <w:sz w:val="20"/>
          <w:szCs w:val="20"/>
          <w:lang w:eastAsia="ru-RU"/>
        </w:rPr>
        <w:t>«</w:t>
      </w:r>
      <w:proofErr w:type="spellStart"/>
      <w:r w:rsidR="00DD3235">
        <w:rPr>
          <w:rFonts w:eastAsia="Times New Roman" w:cstheme="minorHAnsi"/>
          <w:bCs/>
          <w:sz w:val="20"/>
          <w:szCs w:val="20"/>
          <w:lang w:eastAsia="ru-RU"/>
        </w:rPr>
        <w:t>Кадерус</w:t>
      </w:r>
      <w:proofErr w:type="spellEnd"/>
      <w:r w:rsidR="00DD3235">
        <w:rPr>
          <w:rFonts w:eastAsia="Times New Roman" w:cstheme="minorHAnsi"/>
          <w:bCs/>
          <w:sz w:val="20"/>
          <w:szCs w:val="20"/>
          <w:lang w:eastAsia="ru-RU"/>
        </w:rPr>
        <w:t xml:space="preserve"> Брокер»</w:t>
      </w:r>
      <w:r w:rsidRPr="00C27B96">
        <w:rPr>
          <w:rFonts w:eastAsia="Times New Roman" w:cstheme="minorHAnsi"/>
          <w:bCs/>
          <w:sz w:val="20"/>
          <w:szCs w:val="20"/>
          <w:lang w:eastAsia="ru-RU"/>
        </w:rPr>
        <w:t xml:space="preserve">, действующее за счет другого клиента. </w:t>
      </w:r>
    </w:p>
    <w:p w14:paraId="34731680" w14:textId="77777777" w:rsidR="008C41A8" w:rsidRPr="00C27B96" w:rsidRDefault="008C41A8" w:rsidP="008C41A8">
      <w:pPr>
        <w:shd w:val="clear" w:color="auto" w:fill="FFFFFF"/>
        <w:spacing w:before="202" w:after="0" w:line="206" w:lineRule="exact"/>
        <w:ind w:left="10"/>
        <w:jc w:val="both"/>
        <w:rPr>
          <w:rFonts w:eastAsia="Times New Roman" w:cstheme="minorHAnsi"/>
          <w:sz w:val="20"/>
          <w:szCs w:val="20"/>
          <w:lang w:eastAsia="ru-RU"/>
        </w:rPr>
      </w:pPr>
      <w:r w:rsidRPr="00C27B96">
        <w:rPr>
          <w:rFonts w:eastAsia="Times New Roman" w:cstheme="minorHAnsi"/>
          <w:b/>
          <w:bCs/>
          <w:sz w:val="20"/>
          <w:szCs w:val="20"/>
          <w:lang w:eastAsia="ru-RU"/>
        </w:rPr>
        <w:t xml:space="preserve">НКД </w:t>
      </w:r>
      <w:r w:rsidRPr="00C27B96">
        <w:rPr>
          <w:rFonts w:eastAsia="Times New Roman" w:cstheme="minorHAnsi"/>
          <w:sz w:val="20"/>
          <w:szCs w:val="20"/>
          <w:lang w:eastAsia="ru-RU"/>
        </w:rPr>
        <w:t>- накопленный на конкретную дату процентный (купонный) доход на одну Ценную бумагу.</w:t>
      </w:r>
    </w:p>
    <w:p w14:paraId="3E330930" w14:textId="77777777" w:rsidR="008C41A8" w:rsidRPr="00C27B96" w:rsidRDefault="008C41A8" w:rsidP="008C41A8">
      <w:pPr>
        <w:shd w:val="clear" w:color="auto" w:fill="FFFFFF"/>
        <w:spacing w:after="0" w:line="206" w:lineRule="exact"/>
        <w:ind w:left="14"/>
        <w:jc w:val="both"/>
        <w:rPr>
          <w:rFonts w:eastAsia="Times New Roman" w:cstheme="minorHAnsi"/>
          <w:sz w:val="20"/>
          <w:szCs w:val="20"/>
          <w:lang w:eastAsia="ru-RU"/>
        </w:rPr>
      </w:pPr>
      <w:r w:rsidRPr="00C27B96">
        <w:rPr>
          <w:rFonts w:eastAsia="Times New Roman" w:cstheme="minorHAnsi"/>
          <w:sz w:val="20"/>
          <w:szCs w:val="20"/>
          <w:lang w:eastAsia="ru-RU"/>
        </w:rPr>
        <w:t>НКД рассчитывается в Валюте Сделки или процентах от номинала в соответствии с условиями выпуска Ценных бумаг или с условиями, удостоверенными самой Ценной бумагой.</w:t>
      </w:r>
    </w:p>
    <w:p w14:paraId="46F4445D" w14:textId="77777777" w:rsidR="008C41A8" w:rsidRPr="00C27B96" w:rsidRDefault="008C41A8" w:rsidP="008C41A8">
      <w:pPr>
        <w:shd w:val="clear" w:color="auto" w:fill="FFFFFF"/>
        <w:spacing w:after="0" w:line="206" w:lineRule="exact"/>
        <w:ind w:left="10"/>
        <w:jc w:val="both"/>
        <w:rPr>
          <w:rFonts w:eastAsia="Times New Roman" w:cstheme="minorHAnsi"/>
          <w:sz w:val="20"/>
          <w:szCs w:val="20"/>
          <w:lang w:eastAsia="ru-RU"/>
        </w:rPr>
      </w:pPr>
      <w:r w:rsidRPr="00C27B96">
        <w:rPr>
          <w:rFonts w:eastAsia="Times New Roman" w:cstheme="minorHAnsi"/>
          <w:sz w:val="20"/>
          <w:szCs w:val="20"/>
          <w:lang w:eastAsia="ru-RU"/>
        </w:rPr>
        <w:t>В случае если на Ценные бумаги, являющиеся объектом сделки, не начисляется НКД, в формулы, приведенные в настоящем Приложении для расчета сумм денежных обязательств Сторон и других показателей по таким Сделкам, вместо НКД и/или сумм НКД подставляется ноль.</w:t>
      </w:r>
    </w:p>
    <w:p w14:paraId="23EF7A08" w14:textId="77777777" w:rsidR="008C41A8" w:rsidRPr="00C27B96" w:rsidRDefault="008C41A8" w:rsidP="00DF5B39">
      <w:pPr>
        <w:shd w:val="clear" w:color="auto" w:fill="FFFFFF"/>
        <w:spacing w:before="245" w:after="0" w:line="206" w:lineRule="exact"/>
        <w:ind w:right="10"/>
        <w:jc w:val="both"/>
        <w:rPr>
          <w:rFonts w:eastAsia="Times New Roman" w:cstheme="minorHAnsi"/>
          <w:sz w:val="20"/>
          <w:szCs w:val="20"/>
          <w:lang w:eastAsia="ru-RU"/>
        </w:rPr>
      </w:pPr>
      <w:r w:rsidRPr="00C27B96">
        <w:rPr>
          <w:rFonts w:eastAsia="Times New Roman" w:cstheme="minorHAnsi"/>
          <w:b/>
          <w:bCs/>
          <w:sz w:val="20"/>
          <w:szCs w:val="20"/>
          <w:lang w:eastAsia="ru-RU"/>
        </w:rPr>
        <w:t xml:space="preserve">Нижняя переоценка </w:t>
      </w:r>
      <w:r w:rsidRPr="00C27B96">
        <w:rPr>
          <w:rFonts w:eastAsia="Times New Roman" w:cstheme="minorHAnsi"/>
          <w:sz w:val="20"/>
          <w:szCs w:val="20"/>
          <w:lang w:eastAsia="ru-RU"/>
        </w:rPr>
        <w:t xml:space="preserve">– установленный настоящим Приложением и Условиями Сделки порядок,  в соответствии с которым Контрагент имеет право одним из приведенных в данном Приложении способов произвести переоценку обязательств  по Второй части </w:t>
      </w:r>
      <w:proofErr w:type="spellStart"/>
      <w:r w:rsidRPr="00C27B96">
        <w:rPr>
          <w:rFonts w:eastAsia="Times New Roman" w:cstheme="minorHAnsi"/>
          <w:sz w:val="20"/>
          <w:szCs w:val="20"/>
          <w:lang w:eastAsia="ru-RU"/>
        </w:rPr>
        <w:t>Репо</w:t>
      </w:r>
      <w:proofErr w:type="spellEnd"/>
      <w:r w:rsidRPr="00C27B96">
        <w:rPr>
          <w:rFonts w:eastAsia="Times New Roman" w:cstheme="minorHAnsi"/>
          <w:sz w:val="20"/>
          <w:szCs w:val="20"/>
          <w:lang w:eastAsia="ru-RU"/>
        </w:rPr>
        <w:t>. Нижняя переоценка производится в целях снижения риска неисполнения Первоначальным продавцом обязательства по выкупу Ценных бумаг.</w:t>
      </w:r>
      <w:r w:rsidRPr="00C27B96">
        <w:rPr>
          <w:rFonts w:eastAsia="Times New Roman" w:cstheme="minorHAnsi"/>
          <w:color w:val="FF0000"/>
          <w:sz w:val="20"/>
          <w:szCs w:val="20"/>
          <w:lang w:eastAsia="ru-RU"/>
        </w:rPr>
        <w:t xml:space="preserve"> </w:t>
      </w:r>
      <w:r w:rsidRPr="00C27B96">
        <w:rPr>
          <w:rFonts w:eastAsia="Times New Roman" w:cstheme="minorHAnsi"/>
          <w:sz w:val="20"/>
          <w:szCs w:val="20"/>
          <w:lang w:eastAsia="ru-RU"/>
        </w:rPr>
        <w:t xml:space="preserve">Случай Нижней переоценки наступает, если в течение Срока </w:t>
      </w:r>
      <w:proofErr w:type="spellStart"/>
      <w:r w:rsidRPr="00C27B96">
        <w:rPr>
          <w:rFonts w:eastAsia="Times New Roman" w:cstheme="minorHAnsi"/>
          <w:sz w:val="20"/>
          <w:szCs w:val="20"/>
          <w:lang w:eastAsia="ru-RU"/>
        </w:rPr>
        <w:t>Репо</w:t>
      </w:r>
      <w:proofErr w:type="spellEnd"/>
      <w:r w:rsidRPr="00C27B96">
        <w:rPr>
          <w:rFonts w:eastAsia="Times New Roman" w:cstheme="minorHAnsi"/>
          <w:sz w:val="20"/>
          <w:szCs w:val="20"/>
          <w:lang w:eastAsia="ru-RU"/>
        </w:rPr>
        <w:t xml:space="preserve"> Текущий уровень дисконта достигает значения или становится меньше Уровня минимально допустимого дисконта.</w:t>
      </w:r>
    </w:p>
    <w:p w14:paraId="35293B01" w14:textId="77777777" w:rsidR="008C41A8" w:rsidRPr="00C27B96" w:rsidRDefault="008C41A8" w:rsidP="008C41A8">
      <w:pPr>
        <w:shd w:val="clear" w:color="auto" w:fill="FFFFFF"/>
        <w:spacing w:before="202" w:after="0" w:line="206" w:lineRule="exact"/>
        <w:ind w:left="10"/>
        <w:jc w:val="both"/>
        <w:rPr>
          <w:rFonts w:eastAsia="Times New Roman" w:cstheme="minorHAnsi"/>
          <w:b/>
          <w:bCs/>
          <w:sz w:val="20"/>
          <w:szCs w:val="20"/>
          <w:lang w:eastAsia="ru-RU"/>
        </w:rPr>
      </w:pPr>
      <w:r w:rsidRPr="00C27B96">
        <w:rPr>
          <w:rFonts w:eastAsia="Times New Roman" w:cstheme="minorHAnsi"/>
          <w:b/>
          <w:bCs/>
          <w:sz w:val="20"/>
          <w:szCs w:val="20"/>
          <w:lang w:eastAsia="ru-RU"/>
        </w:rPr>
        <w:t xml:space="preserve">Открытое </w:t>
      </w:r>
      <w:proofErr w:type="spellStart"/>
      <w:r w:rsidRPr="00C27B96">
        <w:rPr>
          <w:rFonts w:eastAsia="Times New Roman" w:cstheme="minorHAnsi"/>
          <w:b/>
          <w:bCs/>
          <w:sz w:val="20"/>
          <w:szCs w:val="20"/>
          <w:lang w:eastAsia="ru-RU"/>
        </w:rPr>
        <w:t>Репо</w:t>
      </w:r>
      <w:proofErr w:type="spellEnd"/>
      <w:r w:rsidRPr="00C27B96">
        <w:rPr>
          <w:rFonts w:eastAsia="Times New Roman" w:cstheme="minorHAnsi"/>
          <w:sz w:val="20"/>
          <w:szCs w:val="20"/>
          <w:lang w:eastAsia="ru-RU"/>
        </w:rPr>
        <w:t xml:space="preserve"> – Сделка </w:t>
      </w:r>
      <w:proofErr w:type="spellStart"/>
      <w:r w:rsidRPr="00C27B96">
        <w:rPr>
          <w:rFonts w:eastAsia="Times New Roman" w:cstheme="minorHAnsi"/>
          <w:sz w:val="20"/>
          <w:szCs w:val="20"/>
          <w:lang w:eastAsia="ru-RU"/>
        </w:rPr>
        <w:t>Репо</w:t>
      </w:r>
      <w:proofErr w:type="spellEnd"/>
      <w:r w:rsidRPr="00C27B96">
        <w:rPr>
          <w:rFonts w:eastAsia="Times New Roman" w:cstheme="minorHAnsi"/>
          <w:sz w:val="20"/>
          <w:szCs w:val="20"/>
          <w:lang w:eastAsia="ru-RU"/>
        </w:rPr>
        <w:t xml:space="preserve">, при совершении которой Стороны согласовали, что обязательства по Второй части </w:t>
      </w:r>
      <w:proofErr w:type="spellStart"/>
      <w:r w:rsidRPr="00C27B96">
        <w:rPr>
          <w:rFonts w:eastAsia="Times New Roman" w:cstheme="minorHAnsi"/>
          <w:sz w:val="20"/>
          <w:szCs w:val="20"/>
          <w:lang w:eastAsia="ru-RU"/>
        </w:rPr>
        <w:t>Репо</w:t>
      </w:r>
      <w:proofErr w:type="spellEnd"/>
      <w:r w:rsidRPr="00C27B96">
        <w:rPr>
          <w:rFonts w:eastAsia="Times New Roman" w:cstheme="minorHAnsi"/>
          <w:sz w:val="20"/>
          <w:szCs w:val="20"/>
          <w:lang w:eastAsia="ru-RU"/>
        </w:rPr>
        <w:t xml:space="preserve"> могут быть исполнены в любой день до Даты исполнения Открытого </w:t>
      </w:r>
      <w:proofErr w:type="spellStart"/>
      <w:r w:rsidRPr="00C27B96">
        <w:rPr>
          <w:rFonts w:eastAsia="Times New Roman" w:cstheme="minorHAnsi"/>
          <w:sz w:val="20"/>
          <w:szCs w:val="20"/>
          <w:lang w:eastAsia="ru-RU"/>
        </w:rPr>
        <w:t>Репо</w:t>
      </w:r>
      <w:proofErr w:type="spellEnd"/>
      <w:r w:rsidRPr="00C27B96">
        <w:rPr>
          <w:rFonts w:eastAsia="Times New Roman" w:cstheme="minorHAnsi"/>
          <w:sz w:val="20"/>
          <w:szCs w:val="20"/>
          <w:lang w:eastAsia="ru-RU"/>
        </w:rPr>
        <w:t xml:space="preserve"> при условии предъявления Требования об исполнении Открытого </w:t>
      </w:r>
      <w:proofErr w:type="spellStart"/>
      <w:r w:rsidRPr="00C27B96">
        <w:rPr>
          <w:rFonts w:eastAsia="Times New Roman" w:cstheme="minorHAnsi"/>
          <w:sz w:val="20"/>
          <w:szCs w:val="20"/>
          <w:lang w:eastAsia="ru-RU"/>
        </w:rPr>
        <w:t>Репо</w:t>
      </w:r>
      <w:proofErr w:type="spellEnd"/>
      <w:r w:rsidRPr="00C27B96">
        <w:rPr>
          <w:rFonts w:eastAsia="Times New Roman" w:cstheme="minorHAnsi"/>
          <w:sz w:val="20"/>
          <w:szCs w:val="20"/>
          <w:lang w:eastAsia="ru-RU"/>
        </w:rPr>
        <w:t>.</w:t>
      </w:r>
    </w:p>
    <w:p w14:paraId="09C974C0" w14:textId="77777777" w:rsidR="008C41A8" w:rsidRPr="00C27B96" w:rsidRDefault="008C41A8" w:rsidP="008C41A8">
      <w:pPr>
        <w:shd w:val="clear" w:color="auto" w:fill="FFFFFF"/>
        <w:spacing w:before="226" w:after="0" w:line="206" w:lineRule="exact"/>
        <w:ind w:left="14"/>
        <w:jc w:val="both"/>
        <w:rPr>
          <w:rFonts w:eastAsia="Times New Roman" w:cstheme="minorHAnsi"/>
          <w:bCs/>
          <w:sz w:val="20"/>
          <w:szCs w:val="20"/>
          <w:lang w:eastAsia="ru-RU"/>
        </w:rPr>
      </w:pPr>
      <w:r w:rsidRPr="00C27B96">
        <w:rPr>
          <w:rFonts w:eastAsia="Times New Roman" w:cstheme="minorHAnsi"/>
          <w:b/>
          <w:bCs/>
          <w:sz w:val="20"/>
          <w:szCs w:val="20"/>
          <w:lang w:eastAsia="ru-RU"/>
        </w:rPr>
        <w:t xml:space="preserve">Первоначальный Покупатель </w:t>
      </w:r>
      <w:r w:rsidRPr="00C27B96">
        <w:rPr>
          <w:rFonts w:eastAsia="Times New Roman" w:cstheme="minorHAnsi"/>
          <w:bCs/>
          <w:sz w:val="20"/>
          <w:szCs w:val="20"/>
          <w:lang w:eastAsia="ru-RU"/>
        </w:rPr>
        <w:t xml:space="preserve">– покупатель по Первой части </w:t>
      </w:r>
      <w:proofErr w:type="spellStart"/>
      <w:r w:rsidRPr="00C27B96">
        <w:rPr>
          <w:rFonts w:eastAsia="Times New Roman" w:cstheme="minorHAnsi"/>
          <w:bCs/>
          <w:sz w:val="20"/>
          <w:szCs w:val="20"/>
          <w:lang w:eastAsia="ru-RU"/>
        </w:rPr>
        <w:t>Репо</w:t>
      </w:r>
      <w:proofErr w:type="spellEnd"/>
      <w:r w:rsidRPr="00C27B96">
        <w:rPr>
          <w:rFonts w:eastAsia="Times New Roman" w:cstheme="minorHAnsi"/>
          <w:bCs/>
          <w:sz w:val="20"/>
          <w:szCs w:val="20"/>
          <w:lang w:eastAsia="ru-RU"/>
        </w:rPr>
        <w:t>.</w:t>
      </w:r>
    </w:p>
    <w:p w14:paraId="1090A5FF" w14:textId="77777777" w:rsidR="008C41A8" w:rsidRPr="00C27B96" w:rsidRDefault="008C41A8" w:rsidP="008C41A8">
      <w:pPr>
        <w:shd w:val="clear" w:color="auto" w:fill="FFFFFF"/>
        <w:spacing w:before="226" w:after="0" w:line="206" w:lineRule="exact"/>
        <w:ind w:left="14"/>
        <w:jc w:val="both"/>
        <w:rPr>
          <w:rFonts w:eastAsia="Times New Roman" w:cstheme="minorHAnsi"/>
          <w:b/>
          <w:bCs/>
          <w:sz w:val="20"/>
          <w:szCs w:val="20"/>
          <w:lang w:eastAsia="ru-RU"/>
        </w:rPr>
      </w:pPr>
      <w:r w:rsidRPr="00C27B96">
        <w:rPr>
          <w:rFonts w:eastAsia="Times New Roman" w:cstheme="minorHAnsi"/>
          <w:b/>
          <w:bCs/>
          <w:sz w:val="20"/>
          <w:szCs w:val="20"/>
          <w:lang w:eastAsia="ru-RU"/>
        </w:rPr>
        <w:t xml:space="preserve">Первоначальный Продавец </w:t>
      </w:r>
      <w:r w:rsidRPr="00C27B96">
        <w:rPr>
          <w:rFonts w:eastAsia="Times New Roman" w:cstheme="minorHAnsi"/>
          <w:bCs/>
          <w:sz w:val="20"/>
          <w:szCs w:val="20"/>
          <w:lang w:eastAsia="ru-RU"/>
        </w:rPr>
        <w:t xml:space="preserve">– продавец по Первой части </w:t>
      </w:r>
      <w:proofErr w:type="spellStart"/>
      <w:r w:rsidRPr="00C27B96">
        <w:rPr>
          <w:rFonts w:eastAsia="Times New Roman" w:cstheme="minorHAnsi"/>
          <w:bCs/>
          <w:sz w:val="20"/>
          <w:szCs w:val="20"/>
          <w:lang w:eastAsia="ru-RU"/>
        </w:rPr>
        <w:t>Репо</w:t>
      </w:r>
      <w:proofErr w:type="spellEnd"/>
      <w:r w:rsidRPr="00C27B96">
        <w:rPr>
          <w:rFonts w:eastAsia="Times New Roman" w:cstheme="minorHAnsi"/>
          <w:bCs/>
          <w:sz w:val="20"/>
          <w:szCs w:val="20"/>
          <w:lang w:eastAsia="ru-RU"/>
        </w:rPr>
        <w:t>.</w:t>
      </w:r>
    </w:p>
    <w:p w14:paraId="183CDC9D" w14:textId="77777777" w:rsidR="008C41A8" w:rsidRPr="00C27B96" w:rsidRDefault="008C41A8" w:rsidP="008C41A8">
      <w:pPr>
        <w:shd w:val="clear" w:color="auto" w:fill="FFFFFF"/>
        <w:spacing w:before="221" w:after="0" w:line="206" w:lineRule="exact"/>
        <w:ind w:left="10" w:right="10"/>
        <w:jc w:val="both"/>
        <w:rPr>
          <w:rFonts w:eastAsia="Times New Roman" w:cstheme="minorHAnsi"/>
          <w:sz w:val="20"/>
          <w:szCs w:val="20"/>
          <w:lang w:eastAsia="ru-RU"/>
        </w:rPr>
      </w:pPr>
      <w:r w:rsidRPr="00C27B96">
        <w:rPr>
          <w:rFonts w:eastAsia="Times New Roman" w:cstheme="minorHAnsi"/>
          <w:b/>
          <w:bCs/>
          <w:sz w:val="20"/>
          <w:szCs w:val="20"/>
          <w:lang w:eastAsia="ru-RU"/>
        </w:rPr>
        <w:t xml:space="preserve">Поручение на совершение Сделки </w:t>
      </w:r>
      <w:proofErr w:type="spellStart"/>
      <w:r w:rsidRPr="00C27B96">
        <w:rPr>
          <w:rFonts w:eastAsia="Times New Roman" w:cstheme="minorHAnsi"/>
          <w:b/>
          <w:bCs/>
          <w:sz w:val="20"/>
          <w:szCs w:val="20"/>
          <w:lang w:eastAsia="ru-RU"/>
        </w:rPr>
        <w:t>Репо</w:t>
      </w:r>
      <w:proofErr w:type="spellEnd"/>
      <w:r w:rsidRPr="00C27B96">
        <w:rPr>
          <w:rFonts w:eastAsia="Times New Roman" w:cstheme="minorHAnsi"/>
          <w:b/>
          <w:bCs/>
          <w:sz w:val="20"/>
          <w:szCs w:val="20"/>
          <w:lang w:eastAsia="ru-RU"/>
        </w:rPr>
        <w:t xml:space="preserve"> </w:t>
      </w:r>
      <w:r w:rsidRPr="00C27B96">
        <w:rPr>
          <w:rFonts w:eastAsia="Times New Roman" w:cstheme="minorHAnsi"/>
          <w:sz w:val="20"/>
          <w:szCs w:val="20"/>
          <w:lang w:eastAsia="ru-RU"/>
        </w:rPr>
        <w:t xml:space="preserve">- документ, направляемый клиентом одним из способов, предусмотренных Регламентом, содержащий все существенные условия заключаемой Сделки. Под Поручениями на совершение Сделок </w:t>
      </w:r>
      <w:proofErr w:type="spellStart"/>
      <w:r w:rsidRPr="00C27B96">
        <w:rPr>
          <w:rFonts w:eastAsia="Times New Roman" w:cstheme="minorHAnsi"/>
          <w:sz w:val="20"/>
          <w:szCs w:val="20"/>
          <w:lang w:eastAsia="ru-RU"/>
        </w:rPr>
        <w:t>Репо</w:t>
      </w:r>
      <w:proofErr w:type="spellEnd"/>
      <w:r w:rsidRPr="00C27B96">
        <w:rPr>
          <w:rFonts w:eastAsia="Times New Roman" w:cstheme="minorHAnsi"/>
          <w:sz w:val="20"/>
          <w:szCs w:val="20"/>
          <w:lang w:eastAsia="ru-RU"/>
        </w:rPr>
        <w:t xml:space="preserve"> в тексте настоящего Приложения понимаются исключительно поручения на совершение Сделки </w:t>
      </w:r>
      <w:proofErr w:type="spellStart"/>
      <w:r w:rsidRPr="00C27B96">
        <w:rPr>
          <w:rFonts w:eastAsia="Times New Roman" w:cstheme="minorHAnsi"/>
          <w:sz w:val="20"/>
          <w:szCs w:val="20"/>
          <w:lang w:eastAsia="ru-RU"/>
        </w:rPr>
        <w:t>Репо</w:t>
      </w:r>
      <w:proofErr w:type="spellEnd"/>
      <w:r w:rsidRPr="00C27B96">
        <w:rPr>
          <w:rFonts w:eastAsia="Times New Roman" w:cstheme="minorHAnsi"/>
          <w:sz w:val="20"/>
          <w:szCs w:val="20"/>
          <w:lang w:eastAsia="ru-RU"/>
        </w:rPr>
        <w:t xml:space="preserve">, которые должны исполняться на внебиржевом рынке. </w:t>
      </w:r>
    </w:p>
    <w:p w14:paraId="71E8369E" w14:textId="77777777" w:rsidR="008C41A8" w:rsidRPr="00C27B96" w:rsidRDefault="008C41A8" w:rsidP="008C41A8">
      <w:pPr>
        <w:shd w:val="clear" w:color="auto" w:fill="FFFFFF"/>
        <w:spacing w:before="226" w:after="0" w:line="206" w:lineRule="exact"/>
        <w:ind w:left="14"/>
        <w:jc w:val="both"/>
        <w:rPr>
          <w:rFonts w:eastAsia="Times New Roman" w:cstheme="minorHAnsi"/>
          <w:sz w:val="20"/>
          <w:szCs w:val="20"/>
          <w:lang w:eastAsia="ru-RU"/>
        </w:rPr>
      </w:pPr>
      <w:r w:rsidRPr="00C27B96">
        <w:rPr>
          <w:rFonts w:eastAsia="Times New Roman" w:cstheme="minorHAnsi"/>
          <w:b/>
          <w:bCs/>
          <w:sz w:val="20"/>
          <w:szCs w:val="20"/>
          <w:lang w:eastAsia="ru-RU"/>
        </w:rPr>
        <w:t xml:space="preserve">Рабочий день </w:t>
      </w:r>
      <w:r w:rsidRPr="00C27B96">
        <w:rPr>
          <w:rFonts w:eastAsia="Times New Roman" w:cstheme="minorHAnsi"/>
          <w:sz w:val="20"/>
          <w:szCs w:val="20"/>
          <w:lang w:eastAsia="ru-RU"/>
        </w:rPr>
        <w:t>-</w:t>
      </w:r>
    </w:p>
    <w:p w14:paraId="74844574" w14:textId="77777777" w:rsidR="008C41A8" w:rsidRPr="00C27B96" w:rsidRDefault="008C41A8" w:rsidP="008C41A8">
      <w:pPr>
        <w:shd w:val="clear" w:color="auto" w:fill="FFFFFF"/>
        <w:tabs>
          <w:tab w:val="left" w:pos="284"/>
        </w:tabs>
        <w:spacing w:after="0" w:line="206" w:lineRule="exact"/>
        <w:jc w:val="both"/>
        <w:rPr>
          <w:rFonts w:eastAsia="Times New Roman" w:cstheme="minorHAnsi"/>
          <w:sz w:val="20"/>
          <w:szCs w:val="20"/>
          <w:lang w:eastAsia="ru-RU"/>
        </w:rPr>
      </w:pPr>
      <w:r w:rsidRPr="00C27B96">
        <w:rPr>
          <w:rFonts w:eastAsia="Times New Roman" w:cstheme="minorHAnsi"/>
          <w:sz w:val="20"/>
          <w:szCs w:val="20"/>
          <w:lang w:eastAsia="ru-RU"/>
        </w:rPr>
        <w:t>а)</w:t>
      </w:r>
      <w:r w:rsidRPr="00C27B96">
        <w:rPr>
          <w:rFonts w:eastAsia="Times New Roman" w:cstheme="minorHAnsi"/>
          <w:sz w:val="20"/>
          <w:szCs w:val="20"/>
          <w:lang w:eastAsia="ru-RU"/>
        </w:rPr>
        <w:tab/>
        <w:t>для целей заключения Сделок, обмена информацией - календарный день, кроме официально установленных выходных и праздничных дней в Российской Федерации, а также выходных дней, перенесенных на рабочие дни в соответствии с Действующим законодательством;</w:t>
      </w:r>
    </w:p>
    <w:p w14:paraId="11696F4D" w14:textId="77777777" w:rsidR="008C41A8" w:rsidRPr="00C27B96" w:rsidRDefault="008C41A8" w:rsidP="008C41A8">
      <w:pPr>
        <w:shd w:val="clear" w:color="auto" w:fill="FFFFFF"/>
        <w:tabs>
          <w:tab w:val="left" w:pos="284"/>
        </w:tabs>
        <w:spacing w:after="0" w:line="206" w:lineRule="exact"/>
        <w:jc w:val="both"/>
        <w:rPr>
          <w:rFonts w:eastAsia="Times New Roman" w:cstheme="minorHAnsi"/>
          <w:sz w:val="20"/>
          <w:szCs w:val="20"/>
          <w:lang w:eastAsia="ru-RU"/>
        </w:rPr>
      </w:pPr>
      <w:r w:rsidRPr="00C27B96">
        <w:rPr>
          <w:rFonts w:eastAsia="Times New Roman" w:cstheme="minorHAnsi"/>
          <w:sz w:val="20"/>
          <w:szCs w:val="20"/>
          <w:lang w:eastAsia="ru-RU"/>
        </w:rPr>
        <w:t>б)</w:t>
      </w:r>
      <w:r w:rsidRPr="00C27B96">
        <w:rPr>
          <w:rFonts w:eastAsia="Times New Roman" w:cstheme="minorHAnsi"/>
          <w:sz w:val="20"/>
          <w:szCs w:val="20"/>
          <w:lang w:eastAsia="ru-RU"/>
        </w:rPr>
        <w:tab/>
        <w:t xml:space="preserve">для целей расчетов по Сделкам - день и время, в которые организации (юридические лица), уполномоченные осуществлять платежи и переводы Ценных Бумаг по соответствующей Сделке </w:t>
      </w:r>
      <w:proofErr w:type="spellStart"/>
      <w:r w:rsidRPr="00C27B96">
        <w:rPr>
          <w:rFonts w:eastAsia="Times New Roman" w:cstheme="minorHAnsi"/>
          <w:sz w:val="20"/>
          <w:szCs w:val="20"/>
          <w:lang w:eastAsia="ru-RU"/>
        </w:rPr>
        <w:t>Репо</w:t>
      </w:r>
      <w:proofErr w:type="spellEnd"/>
      <w:r w:rsidRPr="00C27B96">
        <w:rPr>
          <w:rFonts w:eastAsia="Times New Roman" w:cstheme="minorHAnsi"/>
          <w:sz w:val="20"/>
          <w:szCs w:val="20"/>
          <w:lang w:eastAsia="ru-RU"/>
        </w:rPr>
        <w:t>, открыты для проведения указанных операций.</w:t>
      </w:r>
    </w:p>
    <w:p w14:paraId="14DF8FB4" w14:textId="77777777" w:rsidR="008C41A8" w:rsidRPr="00C27B96" w:rsidRDefault="008C41A8" w:rsidP="00DF5B39">
      <w:pPr>
        <w:shd w:val="clear" w:color="auto" w:fill="FFFFFF"/>
        <w:spacing w:before="120" w:after="0" w:line="206" w:lineRule="exact"/>
        <w:jc w:val="both"/>
        <w:rPr>
          <w:rFonts w:eastAsia="Times New Roman" w:cstheme="minorHAnsi"/>
          <w:sz w:val="20"/>
          <w:szCs w:val="20"/>
          <w:lang w:eastAsia="ru-RU"/>
        </w:rPr>
      </w:pPr>
      <w:r w:rsidRPr="00C27B96">
        <w:rPr>
          <w:rFonts w:eastAsia="Times New Roman" w:cstheme="minorHAnsi"/>
          <w:b/>
          <w:bCs/>
          <w:sz w:val="20"/>
          <w:szCs w:val="20"/>
          <w:lang w:eastAsia="ru-RU"/>
        </w:rPr>
        <w:t xml:space="preserve">Срок </w:t>
      </w:r>
      <w:proofErr w:type="spellStart"/>
      <w:r w:rsidRPr="00C27B96">
        <w:rPr>
          <w:rFonts w:eastAsia="Times New Roman" w:cstheme="minorHAnsi"/>
          <w:b/>
          <w:bCs/>
          <w:sz w:val="20"/>
          <w:szCs w:val="20"/>
          <w:lang w:eastAsia="ru-RU"/>
        </w:rPr>
        <w:t>Репо</w:t>
      </w:r>
      <w:proofErr w:type="spellEnd"/>
      <w:r w:rsidRPr="00C27B96">
        <w:rPr>
          <w:rFonts w:eastAsia="Times New Roman" w:cstheme="minorHAnsi"/>
          <w:b/>
          <w:bCs/>
          <w:sz w:val="20"/>
          <w:szCs w:val="20"/>
          <w:lang w:eastAsia="ru-RU"/>
        </w:rPr>
        <w:t xml:space="preserve"> </w:t>
      </w:r>
      <w:r w:rsidRPr="00C27B96">
        <w:rPr>
          <w:rFonts w:eastAsia="Times New Roman" w:cstheme="minorHAnsi"/>
          <w:sz w:val="20"/>
          <w:szCs w:val="20"/>
          <w:lang w:eastAsia="ru-RU"/>
        </w:rPr>
        <w:t xml:space="preserve">- в отношении каждой конкретной Сделки </w:t>
      </w:r>
      <w:proofErr w:type="spellStart"/>
      <w:r w:rsidRPr="00C27B96">
        <w:rPr>
          <w:rFonts w:eastAsia="Times New Roman" w:cstheme="minorHAnsi"/>
          <w:sz w:val="20"/>
          <w:szCs w:val="20"/>
          <w:lang w:eastAsia="ru-RU"/>
        </w:rPr>
        <w:t>Репо</w:t>
      </w:r>
      <w:proofErr w:type="spellEnd"/>
      <w:r w:rsidRPr="00C27B96">
        <w:rPr>
          <w:rFonts w:eastAsia="Times New Roman" w:cstheme="minorHAnsi"/>
          <w:sz w:val="20"/>
          <w:szCs w:val="20"/>
          <w:lang w:eastAsia="ru-RU"/>
        </w:rPr>
        <w:t xml:space="preserve"> означает период времени в календарных днях между Датой исполнения Первой части </w:t>
      </w:r>
      <w:proofErr w:type="spellStart"/>
      <w:r w:rsidRPr="00C27B96">
        <w:rPr>
          <w:rFonts w:eastAsia="Times New Roman" w:cstheme="minorHAnsi"/>
          <w:sz w:val="20"/>
          <w:szCs w:val="20"/>
          <w:lang w:eastAsia="ru-RU"/>
        </w:rPr>
        <w:t>Репо</w:t>
      </w:r>
      <w:proofErr w:type="spellEnd"/>
      <w:r w:rsidRPr="00C27B96">
        <w:rPr>
          <w:rFonts w:eastAsia="Times New Roman" w:cstheme="minorHAnsi"/>
          <w:sz w:val="20"/>
          <w:szCs w:val="20"/>
          <w:lang w:eastAsia="ru-RU"/>
        </w:rPr>
        <w:t xml:space="preserve"> и Датой исполнения по Второй части </w:t>
      </w:r>
      <w:proofErr w:type="spellStart"/>
      <w:r w:rsidRPr="00C27B96">
        <w:rPr>
          <w:rFonts w:eastAsia="Times New Roman" w:cstheme="minorHAnsi"/>
          <w:sz w:val="20"/>
          <w:szCs w:val="20"/>
          <w:lang w:eastAsia="ru-RU"/>
        </w:rPr>
        <w:t>Репо</w:t>
      </w:r>
      <w:proofErr w:type="spellEnd"/>
      <w:r w:rsidRPr="00C27B96">
        <w:rPr>
          <w:rFonts w:eastAsia="Times New Roman" w:cstheme="minorHAnsi"/>
          <w:sz w:val="20"/>
          <w:szCs w:val="20"/>
          <w:lang w:eastAsia="ru-RU"/>
        </w:rPr>
        <w:t>.</w:t>
      </w:r>
      <w:r w:rsidR="00DF5B39" w:rsidRPr="00C27B96">
        <w:rPr>
          <w:rFonts w:eastAsia="Times New Roman" w:cstheme="minorHAnsi"/>
          <w:sz w:val="20"/>
          <w:szCs w:val="20"/>
          <w:lang w:eastAsia="ru-RU"/>
        </w:rPr>
        <w:t xml:space="preserve"> </w:t>
      </w:r>
      <w:r w:rsidRPr="00C27B96">
        <w:rPr>
          <w:rFonts w:eastAsia="Times New Roman" w:cstheme="minorHAnsi"/>
          <w:sz w:val="20"/>
          <w:szCs w:val="20"/>
          <w:lang w:eastAsia="ru-RU"/>
        </w:rPr>
        <w:t xml:space="preserve">Срок </w:t>
      </w:r>
      <w:proofErr w:type="spellStart"/>
      <w:r w:rsidRPr="00C27B96">
        <w:rPr>
          <w:rFonts w:eastAsia="Times New Roman" w:cstheme="minorHAnsi"/>
          <w:sz w:val="20"/>
          <w:szCs w:val="20"/>
          <w:lang w:eastAsia="ru-RU"/>
        </w:rPr>
        <w:t>Репо</w:t>
      </w:r>
      <w:proofErr w:type="spellEnd"/>
      <w:r w:rsidRPr="00C27B96">
        <w:rPr>
          <w:rFonts w:eastAsia="Times New Roman" w:cstheme="minorHAnsi"/>
          <w:sz w:val="20"/>
          <w:szCs w:val="20"/>
          <w:lang w:eastAsia="ru-RU"/>
        </w:rPr>
        <w:t xml:space="preserve"> исчисляется со дня, следующего за Датой исполнения Первой части </w:t>
      </w:r>
      <w:proofErr w:type="spellStart"/>
      <w:r w:rsidRPr="00C27B96">
        <w:rPr>
          <w:rFonts w:eastAsia="Times New Roman" w:cstheme="minorHAnsi"/>
          <w:sz w:val="20"/>
          <w:szCs w:val="20"/>
          <w:lang w:eastAsia="ru-RU"/>
        </w:rPr>
        <w:t>Репо</w:t>
      </w:r>
      <w:proofErr w:type="spellEnd"/>
      <w:r w:rsidRPr="00C27B96">
        <w:rPr>
          <w:rFonts w:eastAsia="Times New Roman" w:cstheme="minorHAnsi"/>
          <w:sz w:val="20"/>
          <w:szCs w:val="20"/>
          <w:lang w:eastAsia="ru-RU"/>
        </w:rPr>
        <w:t xml:space="preserve"> (включительно), по Дату исполнения Второй части </w:t>
      </w:r>
      <w:proofErr w:type="spellStart"/>
      <w:r w:rsidRPr="00C27B96">
        <w:rPr>
          <w:rFonts w:eastAsia="Times New Roman" w:cstheme="minorHAnsi"/>
          <w:sz w:val="20"/>
          <w:szCs w:val="20"/>
          <w:lang w:eastAsia="ru-RU"/>
        </w:rPr>
        <w:t>Репо</w:t>
      </w:r>
      <w:proofErr w:type="spellEnd"/>
      <w:r w:rsidRPr="00C27B96">
        <w:rPr>
          <w:rFonts w:eastAsia="Times New Roman" w:cstheme="minorHAnsi"/>
          <w:sz w:val="20"/>
          <w:szCs w:val="20"/>
          <w:lang w:eastAsia="ru-RU"/>
        </w:rPr>
        <w:t xml:space="preserve"> включительно. Для Сделки </w:t>
      </w:r>
      <w:proofErr w:type="spellStart"/>
      <w:r w:rsidRPr="00C27B96">
        <w:rPr>
          <w:rFonts w:eastAsia="Times New Roman" w:cstheme="minorHAnsi"/>
          <w:sz w:val="20"/>
          <w:szCs w:val="20"/>
          <w:lang w:eastAsia="ru-RU"/>
        </w:rPr>
        <w:t>Репо</w:t>
      </w:r>
      <w:proofErr w:type="spellEnd"/>
      <w:r w:rsidRPr="00C27B96">
        <w:rPr>
          <w:rFonts w:eastAsia="Times New Roman" w:cstheme="minorHAnsi"/>
          <w:sz w:val="20"/>
          <w:szCs w:val="20"/>
          <w:lang w:eastAsia="ru-RU"/>
        </w:rPr>
        <w:t xml:space="preserve">, Первая и Вторая части которой исполняются в один день, Срок </w:t>
      </w:r>
      <w:proofErr w:type="spellStart"/>
      <w:r w:rsidRPr="00C27B96">
        <w:rPr>
          <w:rFonts w:eastAsia="Times New Roman" w:cstheme="minorHAnsi"/>
          <w:sz w:val="20"/>
          <w:szCs w:val="20"/>
          <w:lang w:eastAsia="ru-RU"/>
        </w:rPr>
        <w:t>Репо</w:t>
      </w:r>
      <w:proofErr w:type="spellEnd"/>
      <w:r w:rsidRPr="00C27B96">
        <w:rPr>
          <w:rFonts w:eastAsia="Times New Roman" w:cstheme="minorHAnsi"/>
          <w:sz w:val="20"/>
          <w:szCs w:val="20"/>
          <w:lang w:eastAsia="ru-RU"/>
        </w:rPr>
        <w:t xml:space="preserve"> принимается равным одному дню.</w:t>
      </w:r>
    </w:p>
    <w:p w14:paraId="5F989EBE" w14:textId="77777777" w:rsidR="008C41A8" w:rsidRPr="00C27B96" w:rsidRDefault="008C41A8" w:rsidP="008C41A8">
      <w:pPr>
        <w:shd w:val="clear" w:color="auto" w:fill="FFFFFF"/>
        <w:tabs>
          <w:tab w:val="left" w:pos="284"/>
        </w:tabs>
        <w:spacing w:after="0" w:line="206" w:lineRule="exact"/>
        <w:jc w:val="both"/>
        <w:rPr>
          <w:rFonts w:eastAsia="Times New Roman" w:cstheme="minorHAnsi"/>
          <w:sz w:val="20"/>
          <w:szCs w:val="20"/>
          <w:lang w:eastAsia="ru-RU"/>
        </w:rPr>
      </w:pPr>
      <w:r w:rsidRPr="00C27B96">
        <w:rPr>
          <w:rFonts w:eastAsia="Times New Roman" w:cstheme="minorHAnsi"/>
          <w:sz w:val="20"/>
          <w:szCs w:val="20"/>
          <w:lang w:eastAsia="ru-RU"/>
        </w:rPr>
        <w:t xml:space="preserve">Срок </w:t>
      </w:r>
      <w:proofErr w:type="spellStart"/>
      <w:r w:rsidRPr="00C27B96">
        <w:rPr>
          <w:rFonts w:eastAsia="Times New Roman" w:cstheme="minorHAnsi"/>
          <w:sz w:val="20"/>
          <w:szCs w:val="20"/>
          <w:lang w:eastAsia="ru-RU"/>
        </w:rPr>
        <w:t>Репо</w:t>
      </w:r>
      <w:proofErr w:type="spellEnd"/>
      <w:r w:rsidRPr="00C27B96">
        <w:rPr>
          <w:rFonts w:eastAsia="Times New Roman" w:cstheme="minorHAnsi"/>
          <w:sz w:val="20"/>
          <w:szCs w:val="20"/>
          <w:lang w:eastAsia="ru-RU"/>
        </w:rPr>
        <w:t xml:space="preserve">, в том числе Открытого </w:t>
      </w:r>
      <w:proofErr w:type="spellStart"/>
      <w:r w:rsidRPr="00C27B96">
        <w:rPr>
          <w:rFonts w:eastAsia="Times New Roman" w:cstheme="minorHAnsi"/>
          <w:sz w:val="20"/>
          <w:szCs w:val="20"/>
          <w:lang w:eastAsia="ru-RU"/>
        </w:rPr>
        <w:t>Репо</w:t>
      </w:r>
      <w:proofErr w:type="spellEnd"/>
      <w:r w:rsidRPr="00C27B96">
        <w:rPr>
          <w:rFonts w:eastAsia="Times New Roman" w:cstheme="minorHAnsi"/>
          <w:sz w:val="20"/>
          <w:szCs w:val="20"/>
          <w:lang w:eastAsia="ru-RU"/>
        </w:rPr>
        <w:t>, не может превышать 1 год.</w:t>
      </w:r>
    </w:p>
    <w:p w14:paraId="7D0EBB42" w14:textId="77777777" w:rsidR="008C41A8" w:rsidRPr="00C27B96" w:rsidRDefault="008C41A8" w:rsidP="008C41A8">
      <w:pPr>
        <w:shd w:val="clear" w:color="auto" w:fill="FFFFFF"/>
        <w:spacing w:before="221" w:after="0" w:line="206" w:lineRule="exact"/>
        <w:ind w:right="10"/>
        <w:jc w:val="both"/>
        <w:rPr>
          <w:rFonts w:eastAsia="Times New Roman" w:cstheme="minorHAnsi"/>
          <w:sz w:val="20"/>
          <w:szCs w:val="20"/>
          <w:lang w:eastAsia="ru-RU"/>
        </w:rPr>
      </w:pPr>
      <w:r w:rsidRPr="00C27B96">
        <w:rPr>
          <w:rFonts w:eastAsia="Times New Roman" w:cstheme="minorHAnsi"/>
          <w:b/>
          <w:bCs/>
          <w:sz w:val="20"/>
          <w:szCs w:val="20"/>
          <w:lang w:eastAsia="ru-RU"/>
        </w:rPr>
        <w:t xml:space="preserve">Ставка </w:t>
      </w:r>
      <w:proofErr w:type="spellStart"/>
      <w:r w:rsidRPr="00C27B96">
        <w:rPr>
          <w:rFonts w:eastAsia="Times New Roman" w:cstheme="minorHAnsi"/>
          <w:b/>
          <w:bCs/>
          <w:sz w:val="20"/>
          <w:szCs w:val="20"/>
          <w:lang w:eastAsia="ru-RU"/>
        </w:rPr>
        <w:t>Репо</w:t>
      </w:r>
      <w:proofErr w:type="spellEnd"/>
      <w:r w:rsidRPr="00C27B96">
        <w:rPr>
          <w:rFonts w:eastAsia="Times New Roman" w:cstheme="minorHAnsi"/>
          <w:b/>
          <w:bCs/>
          <w:sz w:val="20"/>
          <w:szCs w:val="20"/>
          <w:lang w:eastAsia="ru-RU"/>
        </w:rPr>
        <w:t xml:space="preserve"> </w:t>
      </w:r>
      <w:r w:rsidRPr="00C27B96">
        <w:rPr>
          <w:rFonts w:eastAsia="Times New Roman" w:cstheme="minorHAnsi"/>
          <w:sz w:val="20"/>
          <w:szCs w:val="20"/>
          <w:lang w:eastAsia="ru-RU"/>
        </w:rPr>
        <w:t xml:space="preserve">- величина, выраженная в процентах годовых, и используемая для расчета взаимных обязательств Первоначального продавца и Первоначального покупателя по Второй части </w:t>
      </w:r>
      <w:proofErr w:type="spellStart"/>
      <w:r w:rsidRPr="00C27B96">
        <w:rPr>
          <w:rFonts w:eastAsia="Times New Roman" w:cstheme="minorHAnsi"/>
          <w:sz w:val="20"/>
          <w:szCs w:val="20"/>
          <w:lang w:eastAsia="ru-RU"/>
        </w:rPr>
        <w:t>Репо</w:t>
      </w:r>
      <w:proofErr w:type="spellEnd"/>
      <w:r w:rsidRPr="00C27B96">
        <w:rPr>
          <w:rFonts w:eastAsia="Times New Roman" w:cstheme="minorHAnsi"/>
          <w:sz w:val="20"/>
          <w:szCs w:val="20"/>
          <w:lang w:eastAsia="ru-RU"/>
        </w:rPr>
        <w:t>.</w:t>
      </w:r>
    </w:p>
    <w:p w14:paraId="3932C3D2" w14:textId="77777777" w:rsidR="008C41A8" w:rsidRPr="00C27B96" w:rsidRDefault="008C41A8" w:rsidP="008C41A8">
      <w:pPr>
        <w:shd w:val="clear" w:color="auto" w:fill="FFFFFF"/>
        <w:spacing w:before="221" w:after="0" w:line="206" w:lineRule="exact"/>
        <w:ind w:right="10"/>
        <w:jc w:val="both"/>
        <w:rPr>
          <w:rFonts w:eastAsia="Times New Roman" w:cstheme="minorHAnsi"/>
          <w:sz w:val="20"/>
          <w:szCs w:val="20"/>
          <w:lang w:eastAsia="ru-RU"/>
        </w:rPr>
      </w:pPr>
      <w:r w:rsidRPr="00C27B96">
        <w:rPr>
          <w:rFonts w:eastAsia="Times New Roman" w:cstheme="minorHAnsi"/>
          <w:b/>
          <w:sz w:val="20"/>
          <w:szCs w:val="20"/>
          <w:lang w:eastAsia="ru-RU"/>
        </w:rPr>
        <w:t>Стороны Сделки</w:t>
      </w:r>
      <w:r w:rsidRPr="00C27B96">
        <w:rPr>
          <w:rFonts w:eastAsia="Times New Roman" w:cstheme="minorHAnsi"/>
          <w:sz w:val="20"/>
          <w:szCs w:val="20"/>
          <w:lang w:eastAsia="ru-RU"/>
        </w:rPr>
        <w:t xml:space="preserve"> – действующее за счет и в интересах клиента </w:t>
      </w:r>
      <w:r w:rsidR="00DF5B39" w:rsidRPr="00C27B96">
        <w:rPr>
          <w:rFonts w:eastAsia="Times New Roman" w:cstheme="minorHAnsi"/>
          <w:sz w:val="20"/>
          <w:szCs w:val="20"/>
          <w:lang w:eastAsia="ru-RU"/>
        </w:rPr>
        <w:t xml:space="preserve">ООО </w:t>
      </w:r>
      <w:r w:rsidR="00DD3235">
        <w:rPr>
          <w:rFonts w:eastAsia="Times New Roman" w:cstheme="minorHAnsi"/>
          <w:sz w:val="20"/>
          <w:szCs w:val="20"/>
          <w:lang w:eastAsia="ru-RU"/>
        </w:rPr>
        <w:t>«</w:t>
      </w:r>
      <w:proofErr w:type="spellStart"/>
      <w:r w:rsidR="00DD3235">
        <w:rPr>
          <w:rFonts w:eastAsia="Times New Roman" w:cstheme="minorHAnsi"/>
          <w:sz w:val="20"/>
          <w:szCs w:val="20"/>
          <w:lang w:eastAsia="ru-RU"/>
        </w:rPr>
        <w:t>Кадерус</w:t>
      </w:r>
      <w:proofErr w:type="spellEnd"/>
      <w:r w:rsidR="00DD3235">
        <w:rPr>
          <w:rFonts w:eastAsia="Times New Roman" w:cstheme="minorHAnsi"/>
          <w:sz w:val="20"/>
          <w:szCs w:val="20"/>
          <w:lang w:eastAsia="ru-RU"/>
        </w:rPr>
        <w:t xml:space="preserve"> Брокер»</w:t>
      </w:r>
      <w:r w:rsidRPr="00C27B96">
        <w:rPr>
          <w:rFonts w:eastAsia="Times New Roman" w:cstheme="minorHAnsi"/>
          <w:sz w:val="20"/>
          <w:szCs w:val="20"/>
          <w:lang w:eastAsia="ru-RU"/>
        </w:rPr>
        <w:t xml:space="preserve"> и Контрагент, с которым </w:t>
      </w:r>
      <w:r w:rsidR="00DF5B39" w:rsidRPr="00C27B96">
        <w:rPr>
          <w:rFonts w:eastAsia="Times New Roman" w:cstheme="minorHAnsi"/>
          <w:sz w:val="20"/>
          <w:szCs w:val="20"/>
          <w:lang w:eastAsia="ru-RU"/>
        </w:rPr>
        <w:t xml:space="preserve">ООО </w:t>
      </w:r>
      <w:r w:rsidR="00DD3235">
        <w:rPr>
          <w:rFonts w:eastAsia="Times New Roman" w:cstheme="minorHAnsi"/>
          <w:sz w:val="20"/>
          <w:szCs w:val="20"/>
          <w:lang w:eastAsia="ru-RU"/>
        </w:rPr>
        <w:t>«</w:t>
      </w:r>
      <w:proofErr w:type="spellStart"/>
      <w:r w:rsidR="00DD3235">
        <w:rPr>
          <w:rFonts w:eastAsia="Times New Roman" w:cstheme="minorHAnsi"/>
          <w:sz w:val="20"/>
          <w:szCs w:val="20"/>
          <w:lang w:eastAsia="ru-RU"/>
        </w:rPr>
        <w:t>Кадерус</w:t>
      </w:r>
      <w:proofErr w:type="spellEnd"/>
      <w:r w:rsidR="00DD3235">
        <w:rPr>
          <w:rFonts w:eastAsia="Times New Roman" w:cstheme="minorHAnsi"/>
          <w:sz w:val="20"/>
          <w:szCs w:val="20"/>
          <w:lang w:eastAsia="ru-RU"/>
        </w:rPr>
        <w:t xml:space="preserve"> Брокер»</w:t>
      </w:r>
      <w:r w:rsidRPr="00C27B96">
        <w:rPr>
          <w:rFonts w:eastAsia="Times New Roman" w:cstheme="minorHAnsi"/>
          <w:sz w:val="20"/>
          <w:szCs w:val="20"/>
          <w:lang w:eastAsia="ru-RU"/>
        </w:rPr>
        <w:t xml:space="preserve"> заключило Сделку </w:t>
      </w:r>
      <w:proofErr w:type="spellStart"/>
      <w:r w:rsidRPr="00C27B96">
        <w:rPr>
          <w:rFonts w:eastAsia="Times New Roman" w:cstheme="minorHAnsi"/>
          <w:sz w:val="20"/>
          <w:szCs w:val="20"/>
          <w:lang w:eastAsia="ru-RU"/>
        </w:rPr>
        <w:t>Репо</w:t>
      </w:r>
      <w:proofErr w:type="spellEnd"/>
      <w:r w:rsidRPr="00C27B96">
        <w:rPr>
          <w:rFonts w:eastAsia="Times New Roman" w:cstheme="minorHAnsi"/>
          <w:sz w:val="20"/>
          <w:szCs w:val="20"/>
          <w:lang w:eastAsia="ru-RU"/>
        </w:rPr>
        <w:t>. Каждая из Сторон Сделки может выступать как в качестве Первоначального покупателя, так и в качестве Первоначального продавца.</w:t>
      </w:r>
    </w:p>
    <w:p w14:paraId="6B8F180B" w14:textId="77777777" w:rsidR="008C41A8" w:rsidRPr="00C27B96" w:rsidRDefault="008C41A8" w:rsidP="008C41A8">
      <w:pPr>
        <w:shd w:val="clear" w:color="auto" w:fill="FFFFFF"/>
        <w:spacing w:before="226" w:after="0" w:line="206" w:lineRule="exact"/>
        <w:ind w:right="10"/>
        <w:jc w:val="both"/>
        <w:rPr>
          <w:rFonts w:eastAsia="Times New Roman" w:cstheme="minorHAnsi"/>
          <w:sz w:val="20"/>
          <w:szCs w:val="20"/>
          <w:lang w:eastAsia="ru-RU"/>
        </w:rPr>
      </w:pPr>
      <w:r w:rsidRPr="00C27B96">
        <w:rPr>
          <w:rFonts w:eastAsia="Times New Roman" w:cstheme="minorHAnsi"/>
          <w:b/>
          <w:bCs/>
          <w:sz w:val="20"/>
          <w:szCs w:val="20"/>
          <w:lang w:eastAsia="ru-RU"/>
        </w:rPr>
        <w:lastRenderedPageBreak/>
        <w:t xml:space="preserve">Сумма выкупа </w:t>
      </w:r>
      <w:r w:rsidRPr="00C27B96">
        <w:rPr>
          <w:rFonts w:eastAsia="Times New Roman" w:cstheme="minorHAnsi"/>
          <w:sz w:val="20"/>
          <w:szCs w:val="20"/>
          <w:lang w:eastAsia="ru-RU"/>
        </w:rPr>
        <w:t xml:space="preserve">- сумма денежных средств, подлежащая уплате Первоначальным продавцом Первоначальному покупателю при исполнении обязательств по Второй части </w:t>
      </w:r>
      <w:proofErr w:type="spellStart"/>
      <w:r w:rsidRPr="00C27B96">
        <w:rPr>
          <w:rFonts w:eastAsia="Times New Roman" w:cstheme="minorHAnsi"/>
          <w:sz w:val="20"/>
          <w:szCs w:val="20"/>
          <w:lang w:eastAsia="ru-RU"/>
        </w:rPr>
        <w:t>Репо</w:t>
      </w:r>
      <w:proofErr w:type="spellEnd"/>
      <w:r w:rsidRPr="00C27B96">
        <w:rPr>
          <w:rFonts w:eastAsia="Times New Roman" w:cstheme="minorHAnsi"/>
          <w:sz w:val="20"/>
          <w:szCs w:val="20"/>
          <w:lang w:eastAsia="ru-RU"/>
        </w:rPr>
        <w:t>, рассчитываемая по формуле [</w:t>
      </w:r>
      <w:r w:rsidRPr="00C27B96">
        <w:rPr>
          <w:rFonts w:eastAsia="Times New Roman" w:cstheme="minorHAnsi"/>
          <w:sz w:val="20"/>
          <w:szCs w:val="20"/>
          <w:lang w:val="en-US" w:eastAsia="ru-RU"/>
        </w:rPr>
        <w:t>I</w:t>
      </w:r>
      <w:r w:rsidRPr="00C27B96">
        <w:rPr>
          <w:rFonts w:eastAsia="Times New Roman" w:cstheme="minorHAnsi"/>
          <w:sz w:val="20"/>
          <w:szCs w:val="20"/>
          <w:lang w:eastAsia="ru-RU"/>
        </w:rPr>
        <w:t>] Дополнения 1 к настоящему Приложению.</w:t>
      </w:r>
    </w:p>
    <w:p w14:paraId="6B9A4625" w14:textId="77777777" w:rsidR="008C41A8" w:rsidRPr="00C27B96" w:rsidRDefault="008C41A8" w:rsidP="008C41A8">
      <w:pPr>
        <w:shd w:val="clear" w:color="auto" w:fill="FFFFFF"/>
        <w:spacing w:before="202" w:after="0" w:line="206" w:lineRule="exact"/>
        <w:ind w:right="14"/>
        <w:jc w:val="both"/>
        <w:rPr>
          <w:rFonts w:eastAsia="Times New Roman" w:cstheme="minorHAnsi"/>
          <w:sz w:val="20"/>
          <w:szCs w:val="20"/>
          <w:lang w:eastAsia="ru-RU"/>
        </w:rPr>
      </w:pPr>
      <w:r w:rsidRPr="00C27B96">
        <w:rPr>
          <w:rFonts w:eastAsia="Times New Roman" w:cstheme="minorHAnsi"/>
          <w:b/>
          <w:bCs/>
          <w:sz w:val="20"/>
          <w:szCs w:val="20"/>
          <w:lang w:eastAsia="ru-RU"/>
        </w:rPr>
        <w:t xml:space="preserve">Сумма покупки </w:t>
      </w:r>
      <w:r w:rsidRPr="00C27B96">
        <w:rPr>
          <w:rFonts w:eastAsia="Times New Roman" w:cstheme="minorHAnsi"/>
          <w:sz w:val="20"/>
          <w:szCs w:val="20"/>
          <w:lang w:eastAsia="ru-RU"/>
        </w:rPr>
        <w:t xml:space="preserve">- сумма денежных средств, подлежащая уплате Первоначальным покупателем Первоначальному продавцу при исполнении обязательств по Первой части </w:t>
      </w:r>
      <w:proofErr w:type="spellStart"/>
      <w:r w:rsidRPr="00C27B96">
        <w:rPr>
          <w:rFonts w:eastAsia="Times New Roman" w:cstheme="minorHAnsi"/>
          <w:sz w:val="20"/>
          <w:szCs w:val="20"/>
          <w:lang w:eastAsia="ru-RU"/>
        </w:rPr>
        <w:t>Репо</w:t>
      </w:r>
      <w:proofErr w:type="spellEnd"/>
      <w:r w:rsidRPr="00C27B96">
        <w:rPr>
          <w:rFonts w:eastAsia="Times New Roman" w:cstheme="minorHAnsi"/>
          <w:sz w:val="20"/>
          <w:szCs w:val="20"/>
          <w:lang w:eastAsia="ru-RU"/>
        </w:rPr>
        <w:t>.</w:t>
      </w:r>
    </w:p>
    <w:p w14:paraId="1881E5DE" w14:textId="77777777" w:rsidR="008C41A8" w:rsidRPr="00C27B96" w:rsidRDefault="008C41A8" w:rsidP="008C41A8">
      <w:pPr>
        <w:shd w:val="clear" w:color="auto" w:fill="FFFFFF"/>
        <w:spacing w:before="202" w:after="0" w:line="206" w:lineRule="exact"/>
        <w:ind w:right="14"/>
        <w:jc w:val="both"/>
        <w:rPr>
          <w:rFonts w:eastAsia="Times New Roman" w:cstheme="minorHAnsi"/>
          <w:sz w:val="20"/>
          <w:szCs w:val="20"/>
          <w:lang w:eastAsia="ru-RU"/>
        </w:rPr>
      </w:pPr>
      <w:r w:rsidRPr="00C27B96">
        <w:rPr>
          <w:rFonts w:eastAsia="Times New Roman" w:cstheme="minorHAnsi"/>
          <w:b/>
          <w:bCs/>
          <w:sz w:val="20"/>
          <w:szCs w:val="20"/>
          <w:lang w:eastAsia="ru-RU"/>
        </w:rPr>
        <w:t xml:space="preserve">Текущая сумма выкупа </w:t>
      </w:r>
      <w:r w:rsidRPr="00C27B96">
        <w:rPr>
          <w:rFonts w:eastAsia="Times New Roman" w:cstheme="minorHAnsi"/>
          <w:sz w:val="20"/>
          <w:szCs w:val="20"/>
          <w:lang w:eastAsia="ru-RU"/>
        </w:rPr>
        <w:t>- Сумма выкупа, которая может быть рассчитана Контрагентом по формуле [</w:t>
      </w:r>
      <w:r w:rsidRPr="00C27B96">
        <w:rPr>
          <w:rFonts w:eastAsia="Times New Roman" w:cstheme="minorHAnsi"/>
          <w:sz w:val="20"/>
          <w:szCs w:val="20"/>
          <w:lang w:val="en-US" w:eastAsia="ru-RU"/>
        </w:rPr>
        <w:t>III</w:t>
      </w:r>
      <w:r w:rsidRPr="00C27B96">
        <w:rPr>
          <w:rFonts w:eastAsia="Times New Roman" w:cstheme="minorHAnsi"/>
          <w:sz w:val="20"/>
          <w:szCs w:val="20"/>
          <w:lang w:eastAsia="ru-RU"/>
        </w:rPr>
        <w:t xml:space="preserve">] Дополнения 1 к настоящему Приложению в любой день в течение Срока </w:t>
      </w:r>
      <w:proofErr w:type="spellStart"/>
      <w:r w:rsidRPr="00C27B96">
        <w:rPr>
          <w:rFonts w:eastAsia="Times New Roman" w:cstheme="minorHAnsi"/>
          <w:sz w:val="20"/>
          <w:szCs w:val="20"/>
          <w:lang w:eastAsia="ru-RU"/>
        </w:rPr>
        <w:t>Репо</w:t>
      </w:r>
      <w:proofErr w:type="spellEnd"/>
      <w:r w:rsidRPr="00C27B96">
        <w:rPr>
          <w:rFonts w:eastAsia="Times New Roman" w:cstheme="minorHAnsi"/>
          <w:sz w:val="20"/>
          <w:szCs w:val="20"/>
          <w:lang w:eastAsia="ru-RU"/>
        </w:rPr>
        <w:t>.</w:t>
      </w:r>
    </w:p>
    <w:p w14:paraId="4A5C22D4" w14:textId="77777777" w:rsidR="008C41A8" w:rsidRPr="00C27B96" w:rsidRDefault="008C41A8" w:rsidP="00263CAC">
      <w:pPr>
        <w:shd w:val="clear" w:color="auto" w:fill="FFFFFF"/>
        <w:spacing w:before="202" w:line="206" w:lineRule="exact"/>
        <w:jc w:val="both"/>
        <w:rPr>
          <w:rFonts w:eastAsia="Times New Roman" w:cstheme="minorHAnsi"/>
          <w:sz w:val="20"/>
          <w:szCs w:val="20"/>
          <w:lang w:eastAsia="ru-RU"/>
        </w:rPr>
      </w:pPr>
      <w:r w:rsidRPr="00C27B96">
        <w:rPr>
          <w:rFonts w:eastAsia="Times New Roman" w:cstheme="minorHAnsi"/>
          <w:b/>
          <w:bCs/>
          <w:sz w:val="20"/>
          <w:szCs w:val="20"/>
          <w:lang w:eastAsia="ru-RU"/>
        </w:rPr>
        <w:t xml:space="preserve">Текущая рыночная цена </w:t>
      </w:r>
      <w:r w:rsidRPr="00C27B96">
        <w:rPr>
          <w:rFonts w:eastAsia="Times New Roman" w:cstheme="minorHAnsi"/>
          <w:sz w:val="20"/>
          <w:szCs w:val="20"/>
          <w:lang w:eastAsia="ru-RU"/>
        </w:rPr>
        <w:t>- стоимость Ценных бумаг, принимаемая для расчетов в случаях, предусмотренных настоящим Приложением определяемая в соответствии с пунктом 4.</w:t>
      </w:r>
      <w:r w:rsidR="006D0B64" w:rsidRPr="00C27B96">
        <w:rPr>
          <w:rFonts w:eastAsia="Times New Roman" w:cstheme="minorHAnsi"/>
          <w:sz w:val="20"/>
          <w:szCs w:val="20"/>
          <w:lang w:eastAsia="ru-RU"/>
        </w:rPr>
        <w:t>2</w:t>
      </w:r>
      <w:r w:rsidRPr="00C27B96">
        <w:rPr>
          <w:rFonts w:eastAsia="Times New Roman" w:cstheme="minorHAnsi"/>
          <w:sz w:val="20"/>
          <w:szCs w:val="20"/>
          <w:lang w:eastAsia="ru-RU"/>
        </w:rPr>
        <w:t xml:space="preserve"> настоящего Приложения.  </w:t>
      </w:r>
    </w:p>
    <w:p w14:paraId="4BB10D29" w14:textId="77777777" w:rsidR="006772D6" w:rsidRPr="00C27B96" w:rsidRDefault="006772D6" w:rsidP="00263CAC">
      <w:pPr>
        <w:shd w:val="clear" w:color="auto" w:fill="FFFFFF"/>
        <w:spacing w:before="202" w:line="206" w:lineRule="exact"/>
        <w:jc w:val="both"/>
        <w:rPr>
          <w:rFonts w:eastAsia="Times New Roman" w:cstheme="minorHAnsi"/>
          <w:sz w:val="20"/>
          <w:szCs w:val="20"/>
          <w:lang w:eastAsia="ru-RU"/>
        </w:rPr>
      </w:pPr>
      <w:r w:rsidRPr="00C27B96">
        <w:rPr>
          <w:rFonts w:eastAsia="Times New Roman" w:cstheme="minorHAnsi"/>
          <w:b/>
          <w:bCs/>
          <w:sz w:val="20"/>
          <w:szCs w:val="20"/>
          <w:lang w:eastAsia="ru-RU"/>
        </w:rPr>
        <w:t>Текущий уровень дисконта/Текущий уровень премии</w:t>
      </w:r>
      <w:r w:rsidRPr="00C27B96">
        <w:rPr>
          <w:rFonts w:eastAsia="Times New Roman" w:cstheme="minorHAnsi"/>
          <w:sz w:val="20"/>
          <w:szCs w:val="20"/>
          <w:lang w:eastAsia="ru-RU"/>
        </w:rPr>
        <w:t xml:space="preserve"> - рассчитанная по формуле [</w:t>
      </w:r>
      <w:proofErr w:type="spellStart"/>
      <w:r w:rsidRPr="00C27B96">
        <w:rPr>
          <w:rFonts w:eastAsia="Times New Roman" w:cstheme="minorHAnsi"/>
          <w:sz w:val="20"/>
          <w:szCs w:val="20"/>
          <w:lang w:val="en-US" w:eastAsia="ru-RU"/>
        </w:rPr>
        <w:t>IVa</w:t>
      </w:r>
      <w:proofErr w:type="spellEnd"/>
      <w:r w:rsidRPr="00C27B96">
        <w:rPr>
          <w:rFonts w:eastAsia="Times New Roman" w:cstheme="minorHAnsi"/>
          <w:sz w:val="20"/>
          <w:szCs w:val="20"/>
          <w:lang w:eastAsia="ru-RU"/>
        </w:rPr>
        <w:t>]/[</w:t>
      </w:r>
      <w:proofErr w:type="spellStart"/>
      <w:r w:rsidRPr="00C27B96">
        <w:rPr>
          <w:rFonts w:eastAsia="Times New Roman" w:cstheme="minorHAnsi"/>
          <w:sz w:val="20"/>
          <w:szCs w:val="20"/>
          <w:lang w:val="en-US" w:eastAsia="ru-RU"/>
        </w:rPr>
        <w:t>IVb</w:t>
      </w:r>
      <w:proofErr w:type="spellEnd"/>
      <w:r w:rsidRPr="00C27B96">
        <w:rPr>
          <w:rFonts w:eastAsia="Times New Roman" w:cstheme="minorHAnsi"/>
          <w:sz w:val="20"/>
          <w:szCs w:val="20"/>
          <w:lang w:eastAsia="ru-RU"/>
        </w:rPr>
        <w:t xml:space="preserve">]  Дополнения 1 к настоящему Приложению в любой день в течение Срока </w:t>
      </w:r>
      <w:proofErr w:type="spellStart"/>
      <w:r w:rsidRPr="00C27B96">
        <w:rPr>
          <w:rFonts w:eastAsia="Times New Roman" w:cstheme="minorHAnsi"/>
          <w:sz w:val="20"/>
          <w:szCs w:val="20"/>
          <w:lang w:eastAsia="ru-RU"/>
        </w:rPr>
        <w:t>Репо</w:t>
      </w:r>
      <w:proofErr w:type="spellEnd"/>
      <w:r w:rsidR="00401BE4" w:rsidRPr="00C27B96">
        <w:rPr>
          <w:rFonts w:eastAsia="Times New Roman" w:cstheme="minorHAnsi"/>
          <w:sz w:val="20"/>
          <w:szCs w:val="20"/>
          <w:lang w:eastAsia="ru-RU"/>
        </w:rPr>
        <w:t xml:space="preserve"> величина, выраженная в процентах.</w:t>
      </w:r>
    </w:p>
    <w:p w14:paraId="6252B82E" w14:textId="77777777" w:rsidR="008C41A8" w:rsidRPr="00C27B96" w:rsidRDefault="008C41A8" w:rsidP="008C41A8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 w:val="20"/>
          <w:szCs w:val="20"/>
          <w:lang w:eastAsia="ru-RU"/>
        </w:rPr>
      </w:pPr>
      <w:r w:rsidRPr="00C27B96">
        <w:rPr>
          <w:rFonts w:eastAsia="Times New Roman" w:cstheme="minorHAnsi"/>
          <w:b/>
          <w:bCs/>
          <w:sz w:val="20"/>
          <w:szCs w:val="20"/>
          <w:lang w:eastAsia="ru-RU"/>
        </w:rPr>
        <w:t xml:space="preserve">Уровень минимально допустимого дисконта или минимально допустимой премии </w:t>
      </w:r>
      <w:r w:rsidR="003000D4" w:rsidRPr="00C27B96">
        <w:rPr>
          <w:rFonts w:eastAsia="Times New Roman" w:cstheme="minorHAnsi"/>
          <w:b/>
          <w:bCs/>
          <w:sz w:val="20"/>
          <w:szCs w:val="20"/>
          <w:lang w:eastAsia="ru-RU"/>
        </w:rPr>
        <w:t xml:space="preserve">(Уровень переоценки) </w:t>
      </w:r>
      <w:r w:rsidRPr="00C27B96">
        <w:rPr>
          <w:rFonts w:eastAsia="Times New Roman" w:cstheme="minorHAnsi"/>
          <w:sz w:val="20"/>
          <w:szCs w:val="20"/>
          <w:lang w:eastAsia="ru-RU"/>
        </w:rPr>
        <w:t>– определяемая условиями Сделки величина</w:t>
      </w:r>
      <w:r w:rsidR="006772D6" w:rsidRPr="00C27B96">
        <w:rPr>
          <w:rFonts w:eastAsia="Times New Roman" w:cstheme="minorHAnsi"/>
          <w:sz w:val="20"/>
          <w:szCs w:val="20"/>
          <w:lang w:eastAsia="ru-RU"/>
        </w:rPr>
        <w:t>, выраженная в процентах,</w:t>
      </w:r>
      <w:r w:rsidRPr="00C27B96">
        <w:rPr>
          <w:rFonts w:eastAsia="Times New Roman" w:cstheme="minorHAnsi"/>
          <w:sz w:val="20"/>
          <w:szCs w:val="20"/>
          <w:lang w:eastAsia="ru-RU"/>
        </w:rPr>
        <w:t xml:space="preserve"> для целей определения наступления случая Верхней или Нижней переоценки. Случай Верхней/Нижней переоценки наступает, если в течение Срока </w:t>
      </w:r>
      <w:proofErr w:type="spellStart"/>
      <w:r w:rsidRPr="00C27B96">
        <w:rPr>
          <w:rFonts w:eastAsia="Times New Roman" w:cstheme="minorHAnsi"/>
          <w:sz w:val="20"/>
          <w:szCs w:val="20"/>
          <w:lang w:eastAsia="ru-RU"/>
        </w:rPr>
        <w:t>Репо</w:t>
      </w:r>
      <w:proofErr w:type="spellEnd"/>
      <w:r w:rsidRPr="00C27B96">
        <w:rPr>
          <w:rFonts w:eastAsia="Times New Roman" w:cstheme="minorHAnsi"/>
          <w:sz w:val="20"/>
          <w:szCs w:val="20"/>
          <w:lang w:eastAsia="ru-RU"/>
        </w:rPr>
        <w:t xml:space="preserve"> Текущий уровень </w:t>
      </w:r>
      <w:r w:rsidR="00A23D05" w:rsidRPr="00C27B96">
        <w:rPr>
          <w:rFonts w:eastAsia="Times New Roman" w:cstheme="minorHAnsi"/>
          <w:sz w:val="20"/>
          <w:szCs w:val="20"/>
          <w:lang w:eastAsia="ru-RU"/>
        </w:rPr>
        <w:t>премии</w:t>
      </w:r>
      <w:r w:rsidRPr="00C27B96">
        <w:rPr>
          <w:rFonts w:eastAsia="Times New Roman" w:cstheme="minorHAnsi"/>
          <w:sz w:val="20"/>
          <w:szCs w:val="20"/>
          <w:lang w:eastAsia="ru-RU"/>
        </w:rPr>
        <w:t xml:space="preserve">/Текущий уровень </w:t>
      </w:r>
      <w:r w:rsidR="00A23D05" w:rsidRPr="00C27B96">
        <w:rPr>
          <w:rFonts w:eastAsia="Times New Roman" w:cstheme="minorHAnsi"/>
          <w:sz w:val="20"/>
          <w:szCs w:val="20"/>
          <w:lang w:eastAsia="ru-RU"/>
        </w:rPr>
        <w:t xml:space="preserve">дисконта </w:t>
      </w:r>
      <w:r w:rsidRPr="00C27B96">
        <w:rPr>
          <w:rFonts w:eastAsia="Times New Roman" w:cstheme="minorHAnsi"/>
          <w:sz w:val="20"/>
          <w:szCs w:val="20"/>
          <w:lang w:eastAsia="ru-RU"/>
        </w:rPr>
        <w:t xml:space="preserve">достигает значения или становится меньше Уровня минимально </w:t>
      </w:r>
      <w:r w:rsidR="00A23D05" w:rsidRPr="00C27B96">
        <w:rPr>
          <w:rFonts w:eastAsia="Times New Roman" w:cstheme="minorHAnsi"/>
          <w:sz w:val="20"/>
          <w:szCs w:val="20"/>
          <w:lang w:eastAsia="ru-RU"/>
        </w:rPr>
        <w:t xml:space="preserve">допустимой премии/ </w:t>
      </w:r>
      <w:r w:rsidRPr="00C27B96">
        <w:rPr>
          <w:rFonts w:eastAsia="Times New Roman" w:cstheme="minorHAnsi"/>
          <w:sz w:val="20"/>
          <w:szCs w:val="20"/>
          <w:lang w:eastAsia="ru-RU"/>
        </w:rPr>
        <w:t xml:space="preserve">допустимого дисконта.  </w:t>
      </w:r>
    </w:p>
    <w:p w14:paraId="1A70B832" w14:textId="77777777" w:rsidR="008C41A8" w:rsidRPr="00C27B96" w:rsidRDefault="008C41A8" w:rsidP="008C41A8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Cs/>
          <w:sz w:val="20"/>
          <w:szCs w:val="20"/>
          <w:lang w:eastAsia="ru-RU"/>
        </w:rPr>
      </w:pPr>
      <w:r w:rsidRPr="00C27B96">
        <w:rPr>
          <w:rFonts w:eastAsia="Times New Roman" w:cstheme="minorHAnsi"/>
          <w:b/>
          <w:bCs/>
          <w:sz w:val="20"/>
          <w:szCs w:val="20"/>
          <w:lang w:eastAsia="ru-RU"/>
        </w:rPr>
        <w:t xml:space="preserve">Условия Сделки – </w:t>
      </w:r>
      <w:r w:rsidRPr="00C27B96">
        <w:rPr>
          <w:rFonts w:eastAsia="Times New Roman" w:cstheme="minorHAnsi"/>
          <w:bCs/>
          <w:sz w:val="20"/>
          <w:szCs w:val="20"/>
          <w:lang w:eastAsia="ru-RU"/>
        </w:rPr>
        <w:t xml:space="preserve">условия договора </w:t>
      </w:r>
      <w:proofErr w:type="spellStart"/>
      <w:r w:rsidRPr="00C27B96">
        <w:rPr>
          <w:rFonts w:eastAsia="Times New Roman" w:cstheme="minorHAnsi"/>
          <w:bCs/>
          <w:sz w:val="20"/>
          <w:szCs w:val="20"/>
          <w:lang w:eastAsia="ru-RU"/>
        </w:rPr>
        <w:t>Репо</w:t>
      </w:r>
      <w:proofErr w:type="spellEnd"/>
      <w:r w:rsidRPr="00C27B96">
        <w:rPr>
          <w:rFonts w:eastAsia="Times New Roman" w:cstheme="minorHAnsi"/>
          <w:bCs/>
          <w:sz w:val="20"/>
          <w:szCs w:val="20"/>
          <w:lang w:eastAsia="ru-RU"/>
        </w:rPr>
        <w:t xml:space="preserve">, заключенного за счет клиента между </w:t>
      </w:r>
      <w:r w:rsidR="00DF5B39" w:rsidRPr="00C27B96">
        <w:rPr>
          <w:rFonts w:eastAsia="Times New Roman" w:cstheme="minorHAnsi"/>
          <w:bCs/>
          <w:sz w:val="20"/>
          <w:szCs w:val="20"/>
          <w:lang w:eastAsia="ru-RU"/>
        </w:rPr>
        <w:t xml:space="preserve">ООО </w:t>
      </w:r>
      <w:r w:rsidR="00DD3235">
        <w:rPr>
          <w:rFonts w:eastAsia="Times New Roman" w:cstheme="minorHAnsi"/>
          <w:bCs/>
          <w:sz w:val="20"/>
          <w:szCs w:val="20"/>
          <w:lang w:eastAsia="ru-RU"/>
        </w:rPr>
        <w:t>«</w:t>
      </w:r>
      <w:proofErr w:type="spellStart"/>
      <w:r w:rsidR="00DD3235">
        <w:rPr>
          <w:rFonts w:eastAsia="Times New Roman" w:cstheme="minorHAnsi"/>
          <w:bCs/>
          <w:sz w:val="20"/>
          <w:szCs w:val="20"/>
          <w:lang w:eastAsia="ru-RU"/>
        </w:rPr>
        <w:t>Кадерус</w:t>
      </w:r>
      <w:proofErr w:type="spellEnd"/>
      <w:r w:rsidR="00DD3235">
        <w:rPr>
          <w:rFonts w:eastAsia="Times New Roman" w:cstheme="minorHAnsi"/>
          <w:bCs/>
          <w:sz w:val="20"/>
          <w:szCs w:val="20"/>
          <w:lang w:eastAsia="ru-RU"/>
        </w:rPr>
        <w:t xml:space="preserve"> Брокер»</w:t>
      </w:r>
      <w:r w:rsidRPr="00C27B96">
        <w:rPr>
          <w:rFonts w:eastAsia="Times New Roman" w:cstheme="minorHAnsi"/>
          <w:bCs/>
          <w:sz w:val="20"/>
          <w:szCs w:val="20"/>
          <w:lang w:eastAsia="ru-RU"/>
        </w:rPr>
        <w:t xml:space="preserve"> и Контрагентом на основании Поручения клиента. Если иное не согласовано между </w:t>
      </w:r>
      <w:r w:rsidR="00DF5B39" w:rsidRPr="00C27B96">
        <w:rPr>
          <w:rFonts w:eastAsia="Times New Roman" w:cstheme="minorHAnsi"/>
          <w:bCs/>
          <w:sz w:val="20"/>
          <w:szCs w:val="20"/>
          <w:lang w:eastAsia="ru-RU"/>
        </w:rPr>
        <w:t xml:space="preserve">ООО </w:t>
      </w:r>
      <w:r w:rsidR="00DD3235">
        <w:rPr>
          <w:rFonts w:eastAsia="Times New Roman" w:cstheme="minorHAnsi"/>
          <w:bCs/>
          <w:sz w:val="20"/>
          <w:szCs w:val="20"/>
          <w:lang w:eastAsia="ru-RU"/>
        </w:rPr>
        <w:t>«</w:t>
      </w:r>
      <w:proofErr w:type="spellStart"/>
      <w:r w:rsidR="00DD3235">
        <w:rPr>
          <w:rFonts w:eastAsia="Times New Roman" w:cstheme="minorHAnsi"/>
          <w:bCs/>
          <w:sz w:val="20"/>
          <w:szCs w:val="20"/>
          <w:lang w:eastAsia="ru-RU"/>
        </w:rPr>
        <w:t>Кадерус</w:t>
      </w:r>
      <w:proofErr w:type="spellEnd"/>
      <w:r w:rsidR="00DD3235">
        <w:rPr>
          <w:rFonts w:eastAsia="Times New Roman" w:cstheme="minorHAnsi"/>
          <w:bCs/>
          <w:sz w:val="20"/>
          <w:szCs w:val="20"/>
          <w:lang w:eastAsia="ru-RU"/>
        </w:rPr>
        <w:t xml:space="preserve"> Брокер»</w:t>
      </w:r>
      <w:r w:rsidRPr="00C27B96">
        <w:rPr>
          <w:rFonts w:eastAsia="Times New Roman" w:cstheme="minorHAnsi"/>
          <w:bCs/>
          <w:sz w:val="20"/>
          <w:szCs w:val="20"/>
          <w:lang w:eastAsia="ru-RU"/>
        </w:rPr>
        <w:t xml:space="preserve"> и клиентом, Условия Сделки не должны противоречить условиям настоящего Приложения. </w:t>
      </w:r>
    </w:p>
    <w:p w14:paraId="715716D3" w14:textId="77777777" w:rsidR="008C41A8" w:rsidRPr="00C27B96" w:rsidRDefault="008C41A8" w:rsidP="008C41A8">
      <w:pPr>
        <w:shd w:val="clear" w:color="auto" w:fill="FFFFFF"/>
        <w:spacing w:before="202" w:after="0" w:line="206" w:lineRule="exact"/>
        <w:ind w:right="5"/>
        <w:jc w:val="both"/>
        <w:rPr>
          <w:rFonts w:eastAsia="Times New Roman" w:cstheme="minorHAnsi"/>
          <w:sz w:val="20"/>
          <w:szCs w:val="20"/>
          <w:lang w:eastAsia="ru-RU"/>
        </w:rPr>
      </w:pPr>
      <w:r w:rsidRPr="00C27B96">
        <w:rPr>
          <w:rFonts w:eastAsia="Times New Roman" w:cstheme="minorHAnsi"/>
          <w:b/>
          <w:bCs/>
          <w:sz w:val="20"/>
          <w:szCs w:val="20"/>
          <w:lang w:eastAsia="ru-RU"/>
        </w:rPr>
        <w:t xml:space="preserve">Цена по Первой части </w:t>
      </w:r>
      <w:proofErr w:type="spellStart"/>
      <w:r w:rsidRPr="00C27B96">
        <w:rPr>
          <w:rFonts w:eastAsia="Times New Roman" w:cstheme="minorHAnsi"/>
          <w:b/>
          <w:bCs/>
          <w:sz w:val="20"/>
          <w:szCs w:val="20"/>
          <w:lang w:eastAsia="ru-RU"/>
        </w:rPr>
        <w:t>Репо</w:t>
      </w:r>
      <w:proofErr w:type="spellEnd"/>
      <w:r w:rsidRPr="00C27B96">
        <w:rPr>
          <w:rFonts w:eastAsia="Times New Roman" w:cstheme="minorHAnsi"/>
          <w:b/>
          <w:bCs/>
          <w:sz w:val="20"/>
          <w:szCs w:val="20"/>
          <w:lang w:eastAsia="ru-RU"/>
        </w:rPr>
        <w:t xml:space="preserve"> </w:t>
      </w:r>
      <w:r w:rsidRPr="00C27B96">
        <w:rPr>
          <w:rFonts w:eastAsia="Times New Roman" w:cstheme="minorHAnsi"/>
          <w:sz w:val="20"/>
          <w:szCs w:val="20"/>
          <w:lang w:eastAsia="ru-RU"/>
        </w:rPr>
        <w:t xml:space="preserve">- цена одной Ценной бумаги или иной единицы исчисления Количества Ценных бумаг по Первой части </w:t>
      </w:r>
      <w:proofErr w:type="spellStart"/>
      <w:r w:rsidRPr="00C27B96">
        <w:rPr>
          <w:rFonts w:eastAsia="Times New Roman" w:cstheme="minorHAnsi"/>
          <w:sz w:val="20"/>
          <w:szCs w:val="20"/>
          <w:lang w:eastAsia="ru-RU"/>
        </w:rPr>
        <w:t>Репо</w:t>
      </w:r>
      <w:proofErr w:type="spellEnd"/>
      <w:r w:rsidRPr="00C27B96">
        <w:rPr>
          <w:rFonts w:eastAsia="Times New Roman" w:cstheme="minorHAnsi"/>
          <w:sz w:val="20"/>
          <w:szCs w:val="20"/>
          <w:lang w:eastAsia="ru-RU"/>
        </w:rPr>
        <w:t xml:space="preserve"> (без учета НКД)</w:t>
      </w:r>
      <w:r w:rsidR="006A4EF1" w:rsidRPr="00C27B96">
        <w:rPr>
          <w:rFonts w:eastAsia="Times New Roman" w:cstheme="minorHAnsi"/>
          <w:sz w:val="20"/>
          <w:szCs w:val="20"/>
          <w:lang w:eastAsia="ru-RU"/>
        </w:rPr>
        <w:t>,</w:t>
      </w:r>
      <w:r w:rsidR="006A4EF1" w:rsidRPr="00C27B96">
        <w:rPr>
          <w:rFonts w:eastAsia="Times New Roman" w:cstheme="minorHAnsi"/>
          <w:color w:val="000000"/>
          <w:sz w:val="20"/>
          <w:szCs w:val="20"/>
          <w:lang w:eastAsia="ru-RU"/>
        </w:rPr>
        <w:t xml:space="preserve"> рассчитываемая по формуле [</w:t>
      </w:r>
      <w:r w:rsidR="006A4EF1" w:rsidRPr="00C27B96">
        <w:rPr>
          <w:rFonts w:eastAsia="Times New Roman" w:cstheme="minorHAnsi"/>
          <w:color w:val="000000"/>
          <w:sz w:val="20"/>
          <w:szCs w:val="20"/>
          <w:lang w:val="en-US" w:eastAsia="ru-RU"/>
        </w:rPr>
        <w:t>V</w:t>
      </w:r>
      <w:r w:rsidR="006A4EF1" w:rsidRPr="00C27B96">
        <w:rPr>
          <w:rFonts w:eastAsia="Times New Roman" w:cstheme="minorHAnsi"/>
          <w:color w:val="000000"/>
          <w:sz w:val="20"/>
          <w:szCs w:val="20"/>
          <w:lang w:eastAsia="ru-RU"/>
        </w:rPr>
        <w:t>] Дополнения №1 к настоящему Приложению</w:t>
      </w:r>
      <w:r w:rsidRPr="00C27B96">
        <w:rPr>
          <w:rFonts w:eastAsia="Times New Roman" w:cstheme="minorHAnsi"/>
          <w:sz w:val="20"/>
          <w:szCs w:val="20"/>
          <w:lang w:eastAsia="ru-RU"/>
        </w:rPr>
        <w:t xml:space="preserve">. </w:t>
      </w:r>
    </w:p>
    <w:p w14:paraId="3513937D" w14:textId="77777777" w:rsidR="008C41A8" w:rsidRPr="00C27B96" w:rsidRDefault="008C41A8" w:rsidP="008C41A8">
      <w:pPr>
        <w:shd w:val="clear" w:color="auto" w:fill="FFFFFF"/>
        <w:spacing w:before="197" w:after="0" w:line="211" w:lineRule="exact"/>
        <w:jc w:val="both"/>
        <w:rPr>
          <w:rFonts w:eastAsia="Times New Roman" w:cstheme="minorHAnsi"/>
          <w:sz w:val="20"/>
          <w:szCs w:val="20"/>
          <w:lang w:eastAsia="ru-RU"/>
        </w:rPr>
      </w:pPr>
      <w:r w:rsidRPr="00C27B96">
        <w:rPr>
          <w:rFonts w:eastAsia="Times New Roman" w:cstheme="minorHAnsi"/>
          <w:b/>
          <w:bCs/>
          <w:sz w:val="20"/>
          <w:szCs w:val="20"/>
          <w:lang w:eastAsia="ru-RU"/>
        </w:rPr>
        <w:t xml:space="preserve">Цена по Второй части </w:t>
      </w:r>
      <w:proofErr w:type="spellStart"/>
      <w:r w:rsidRPr="00C27B96">
        <w:rPr>
          <w:rFonts w:eastAsia="Times New Roman" w:cstheme="minorHAnsi"/>
          <w:b/>
          <w:bCs/>
          <w:sz w:val="20"/>
          <w:szCs w:val="20"/>
          <w:lang w:eastAsia="ru-RU"/>
        </w:rPr>
        <w:t>Репо</w:t>
      </w:r>
      <w:proofErr w:type="spellEnd"/>
      <w:r w:rsidRPr="00C27B96">
        <w:rPr>
          <w:rFonts w:eastAsia="Times New Roman" w:cstheme="minorHAnsi"/>
          <w:b/>
          <w:bCs/>
          <w:sz w:val="20"/>
          <w:szCs w:val="20"/>
          <w:lang w:eastAsia="ru-RU"/>
        </w:rPr>
        <w:t xml:space="preserve"> </w:t>
      </w:r>
      <w:r w:rsidRPr="00C27B96">
        <w:rPr>
          <w:rFonts w:eastAsia="Times New Roman" w:cstheme="minorHAnsi"/>
          <w:sz w:val="20"/>
          <w:szCs w:val="20"/>
          <w:lang w:eastAsia="ru-RU"/>
        </w:rPr>
        <w:t xml:space="preserve">- цена одной Ценной бумаги или иной единицы исчисления Количества Ценных бумаг по Второй части </w:t>
      </w:r>
      <w:proofErr w:type="spellStart"/>
      <w:r w:rsidRPr="00C27B96">
        <w:rPr>
          <w:rFonts w:eastAsia="Times New Roman" w:cstheme="minorHAnsi"/>
          <w:sz w:val="20"/>
          <w:szCs w:val="20"/>
          <w:lang w:eastAsia="ru-RU"/>
        </w:rPr>
        <w:t>Репо</w:t>
      </w:r>
      <w:proofErr w:type="spellEnd"/>
      <w:r w:rsidRPr="00C27B96">
        <w:rPr>
          <w:rFonts w:eastAsia="Times New Roman" w:cstheme="minorHAnsi"/>
          <w:sz w:val="20"/>
          <w:szCs w:val="20"/>
          <w:lang w:eastAsia="ru-RU"/>
        </w:rPr>
        <w:t xml:space="preserve"> (без учета НКД), рассчитываемая по формуле [</w:t>
      </w:r>
      <w:r w:rsidRPr="00C27B96">
        <w:rPr>
          <w:rFonts w:eastAsia="Times New Roman" w:cstheme="minorHAnsi"/>
          <w:sz w:val="20"/>
          <w:szCs w:val="20"/>
          <w:lang w:val="en-US" w:eastAsia="ru-RU"/>
        </w:rPr>
        <w:t>II</w:t>
      </w:r>
      <w:r w:rsidRPr="00C27B96">
        <w:rPr>
          <w:rFonts w:eastAsia="Times New Roman" w:cstheme="minorHAnsi"/>
          <w:sz w:val="20"/>
          <w:szCs w:val="20"/>
          <w:lang w:eastAsia="ru-RU"/>
        </w:rPr>
        <w:t>] Дополнения 1 к настоящему Приложению.</w:t>
      </w:r>
    </w:p>
    <w:p w14:paraId="4B0DFF8C" w14:textId="77777777" w:rsidR="008C41A8" w:rsidRPr="00C27B96" w:rsidRDefault="008C41A8" w:rsidP="008C41A8">
      <w:pPr>
        <w:widowControl w:val="0"/>
        <w:suppressAutoHyphens/>
        <w:spacing w:before="120" w:after="0" w:line="240" w:lineRule="auto"/>
        <w:ind w:right="-5"/>
        <w:jc w:val="both"/>
        <w:rPr>
          <w:rFonts w:eastAsia="Times New Roman" w:cstheme="minorHAnsi"/>
          <w:sz w:val="20"/>
          <w:szCs w:val="20"/>
          <w:lang w:eastAsia="ru-RU"/>
        </w:rPr>
      </w:pPr>
      <w:r w:rsidRPr="00C27B96">
        <w:rPr>
          <w:rFonts w:eastAsia="Times New Roman" w:cstheme="minorHAnsi"/>
          <w:b/>
          <w:bCs/>
          <w:sz w:val="20"/>
          <w:szCs w:val="20"/>
          <w:lang w:eastAsia="ru-RU"/>
        </w:rPr>
        <w:t xml:space="preserve">Ценные бумаги </w:t>
      </w:r>
      <w:r w:rsidRPr="00C27B96">
        <w:rPr>
          <w:rFonts w:eastAsia="Times New Roman" w:cstheme="minorHAnsi"/>
          <w:sz w:val="20"/>
          <w:szCs w:val="20"/>
          <w:lang w:eastAsia="ru-RU"/>
        </w:rPr>
        <w:t xml:space="preserve">- ценные бумаги, являющиеся предметом купли-продажи по Первой и Второй частям одной Сделки </w:t>
      </w:r>
      <w:proofErr w:type="spellStart"/>
      <w:r w:rsidRPr="00C27B96">
        <w:rPr>
          <w:rFonts w:eastAsia="Times New Roman" w:cstheme="minorHAnsi"/>
          <w:sz w:val="20"/>
          <w:szCs w:val="20"/>
          <w:lang w:eastAsia="ru-RU"/>
        </w:rPr>
        <w:t>Репо</w:t>
      </w:r>
      <w:proofErr w:type="spellEnd"/>
      <w:r w:rsidRPr="00C27B96">
        <w:rPr>
          <w:rFonts w:eastAsia="Times New Roman" w:cstheme="minorHAnsi"/>
          <w:sz w:val="20"/>
          <w:szCs w:val="20"/>
          <w:lang w:eastAsia="ru-RU"/>
        </w:rPr>
        <w:t>.</w:t>
      </w:r>
    </w:p>
    <w:p w14:paraId="73116F3B" w14:textId="77777777" w:rsidR="008C41A8" w:rsidRPr="00C27B96" w:rsidRDefault="008C41A8" w:rsidP="008C41A8">
      <w:pPr>
        <w:widowControl w:val="0"/>
        <w:suppressAutoHyphens/>
        <w:spacing w:before="120" w:after="0" w:line="240" w:lineRule="auto"/>
        <w:ind w:right="-5"/>
        <w:jc w:val="both"/>
        <w:rPr>
          <w:rFonts w:eastAsia="Times New Roman" w:cstheme="minorHAnsi"/>
          <w:sz w:val="20"/>
          <w:szCs w:val="20"/>
          <w:lang w:eastAsia="ru-RU"/>
        </w:rPr>
      </w:pPr>
    </w:p>
    <w:p w14:paraId="7EE50E4F" w14:textId="77777777" w:rsidR="008C41A8" w:rsidRPr="00C27B96" w:rsidRDefault="008C41A8" w:rsidP="008C41A8">
      <w:pPr>
        <w:keepNext/>
        <w:shd w:val="clear" w:color="auto" w:fill="FFFFFF"/>
        <w:autoSpaceDE w:val="0"/>
        <w:autoSpaceDN w:val="0"/>
        <w:adjustRightInd w:val="0"/>
        <w:spacing w:before="456" w:after="0" w:line="240" w:lineRule="auto"/>
        <w:ind w:hanging="567"/>
        <w:jc w:val="center"/>
        <w:outlineLvl w:val="2"/>
        <w:rPr>
          <w:rFonts w:eastAsia="Times New Roman" w:cstheme="minorHAnsi"/>
          <w:b/>
          <w:bCs/>
          <w:color w:val="000000"/>
          <w:sz w:val="20"/>
          <w:szCs w:val="20"/>
          <w:lang w:eastAsia="ru-RU"/>
        </w:rPr>
      </w:pPr>
      <w:r w:rsidRPr="00C27B96">
        <w:rPr>
          <w:rFonts w:eastAsia="Times New Roman" w:cstheme="minorHAnsi"/>
          <w:b/>
          <w:bCs/>
          <w:color w:val="000000"/>
          <w:sz w:val="20"/>
          <w:szCs w:val="20"/>
          <w:lang w:eastAsia="ru-RU"/>
        </w:rPr>
        <w:t xml:space="preserve">СТАТЬЯ 3. ПОРЯДОК ЗАКЛЮЧЕНИЯ СДЕЛКИ И РЕЗЕРВИРОВАНИЕ </w:t>
      </w:r>
    </w:p>
    <w:p w14:paraId="3462F1D9" w14:textId="77777777" w:rsidR="008C41A8" w:rsidRPr="00C27B96" w:rsidRDefault="008C41A8" w:rsidP="008C41A8">
      <w:pPr>
        <w:spacing w:before="60" w:after="0" w:line="240" w:lineRule="auto"/>
        <w:ind w:hanging="540"/>
        <w:jc w:val="both"/>
        <w:rPr>
          <w:rFonts w:eastAsia="Times New Roman" w:cstheme="minorHAnsi"/>
          <w:sz w:val="20"/>
          <w:szCs w:val="20"/>
          <w:lang w:eastAsia="ru-RU"/>
        </w:rPr>
      </w:pPr>
      <w:r w:rsidRPr="00C27B96">
        <w:rPr>
          <w:rFonts w:eastAsia="Times New Roman" w:cstheme="minorHAnsi"/>
          <w:sz w:val="20"/>
          <w:szCs w:val="20"/>
          <w:lang w:eastAsia="ru-RU"/>
        </w:rPr>
        <w:tab/>
      </w:r>
    </w:p>
    <w:p w14:paraId="52E4E321" w14:textId="77777777" w:rsidR="008C41A8" w:rsidRPr="00C27B96" w:rsidRDefault="008C41A8" w:rsidP="008C41A8">
      <w:pPr>
        <w:spacing w:before="60" w:after="0" w:line="240" w:lineRule="auto"/>
        <w:ind w:hanging="540"/>
        <w:jc w:val="both"/>
        <w:rPr>
          <w:rFonts w:eastAsia="Times New Roman" w:cstheme="minorHAnsi"/>
          <w:sz w:val="20"/>
          <w:szCs w:val="20"/>
          <w:lang w:eastAsia="ru-RU"/>
        </w:rPr>
      </w:pPr>
    </w:p>
    <w:p w14:paraId="31EA45E7" w14:textId="77777777" w:rsidR="008C41A8" w:rsidRPr="00C27B96" w:rsidRDefault="00DF5B39" w:rsidP="008C41A8">
      <w:pPr>
        <w:numPr>
          <w:ilvl w:val="0"/>
          <w:numId w:val="2"/>
        </w:numPr>
        <w:spacing w:before="60" w:after="0" w:line="240" w:lineRule="auto"/>
        <w:ind w:hanging="540"/>
        <w:jc w:val="both"/>
        <w:rPr>
          <w:rFonts w:eastAsia="Times New Roman" w:cstheme="minorHAnsi"/>
          <w:sz w:val="20"/>
          <w:szCs w:val="20"/>
          <w:lang w:eastAsia="ru-RU"/>
        </w:rPr>
      </w:pPr>
      <w:r w:rsidRPr="00C27B96">
        <w:rPr>
          <w:rFonts w:eastAsia="Times New Roman" w:cstheme="minorHAnsi"/>
          <w:sz w:val="20"/>
          <w:szCs w:val="20"/>
          <w:lang w:eastAsia="ru-RU"/>
        </w:rPr>
        <w:t xml:space="preserve">ООО </w:t>
      </w:r>
      <w:r w:rsidR="00DD3235">
        <w:rPr>
          <w:rFonts w:eastAsia="Times New Roman" w:cstheme="minorHAnsi"/>
          <w:sz w:val="20"/>
          <w:szCs w:val="20"/>
          <w:lang w:eastAsia="ru-RU"/>
        </w:rPr>
        <w:t>«</w:t>
      </w:r>
      <w:proofErr w:type="spellStart"/>
      <w:r w:rsidR="00DD3235">
        <w:rPr>
          <w:rFonts w:eastAsia="Times New Roman" w:cstheme="minorHAnsi"/>
          <w:sz w:val="20"/>
          <w:szCs w:val="20"/>
          <w:lang w:eastAsia="ru-RU"/>
        </w:rPr>
        <w:t>Кадерус</w:t>
      </w:r>
      <w:proofErr w:type="spellEnd"/>
      <w:r w:rsidR="00DD3235">
        <w:rPr>
          <w:rFonts w:eastAsia="Times New Roman" w:cstheme="minorHAnsi"/>
          <w:sz w:val="20"/>
          <w:szCs w:val="20"/>
          <w:lang w:eastAsia="ru-RU"/>
        </w:rPr>
        <w:t xml:space="preserve"> Брокер»</w:t>
      </w:r>
      <w:r w:rsidR="008C41A8" w:rsidRPr="00C27B96">
        <w:rPr>
          <w:rFonts w:eastAsia="Times New Roman" w:cstheme="minorHAnsi"/>
          <w:sz w:val="20"/>
          <w:szCs w:val="20"/>
          <w:lang w:eastAsia="ru-RU"/>
        </w:rPr>
        <w:t xml:space="preserve"> принимает от клиента Поручение на совершение Сделки </w:t>
      </w:r>
      <w:proofErr w:type="spellStart"/>
      <w:r w:rsidR="008C41A8" w:rsidRPr="00C27B96">
        <w:rPr>
          <w:rFonts w:eastAsia="Times New Roman" w:cstheme="minorHAnsi"/>
          <w:sz w:val="20"/>
          <w:szCs w:val="20"/>
          <w:lang w:eastAsia="ru-RU"/>
        </w:rPr>
        <w:t>Репо</w:t>
      </w:r>
      <w:proofErr w:type="spellEnd"/>
      <w:r w:rsidR="008C41A8" w:rsidRPr="00C27B96">
        <w:rPr>
          <w:rFonts w:eastAsia="Times New Roman" w:cstheme="minorHAnsi"/>
          <w:sz w:val="20"/>
          <w:szCs w:val="20"/>
          <w:lang w:eastAsia="ru-RU"/>
        </w:rPr>
        <w:t xml:space="preserve">, в котором клиент указывает все существенные условия Сделки. </w:t>
      </w:r>
    </w:p>
    <w:p w14:paraId="03886B64" w14:textId="77777777" w:rsidR="008C41A8" w:rsidRPr="00C27B96" w:rsidRDefault="00DF5B39" w:rsidP="00DF5B39">
      <w:pPr>
        <w:numPr>
          <w:ilvl w:val="0"/>
          <w:numId w:val="2"/>
        </w:numPr>
        <w:spacing w:before="60" w:after="0" w:line="240" w:lineRule="auto"/>
        <w:ind w:hanging="502"/>
        <w:jc w:val="both"/>
        <w:rPr>
          <w:rFonts w:eastAsia="Times New Roman" w:cstheme="minorHAnsi"/>
          <w:sz w:val="20"/>
          <w:szCs w:val="20"/>
          <w:lang w:eastAsia="ru-RU"/>
        </w:rPr>
      </w:pPr>
      <w:r w:rsidRPr="00C27B96">
        <w:rPr>
          <w:rFonts w:eastAsia="Times New Roman" w:cstheme="minorHAnsi"/>
          <w:sz w:val="20"/>
          <w:szCs w:val="20"/>
          <w:lang w:eastAsia="ru-RU"/>
        </w:rPr>
        <w:t xml:space="preserve">ООО </w:t>
      </w:r>
      <w:r w:rsidR="00DD3235">
        <w:rPr>
          <w:rFonts w:eastAsia="Times New Roman" w:cstheme="minorHAnsi"/>
          <w:sz w:val="20"/>
          <w:szCs w:val="20"/>
          <w:lang w:eastAsia="ru-RU"/>
        </w:rPr>
        <w:t>«</w:t>
      </w:r>
      <w:proofErr w:type="spellStart"/>
      <w:r w:rsidR="00DD3235">
        <w:rPr>
          <w:rFonts w:eastAsia="Times New Roman" w:cstheme="minorHAnsi"/>
          <w:sz w:val="20"/>
          <w:szCs w:val="20"/>
          <w:lang w:eastAsia="ru-RU"/>
        </w:rPr>
        <w:t>Кадерус</w:t>
      </w:r>
      <w:proofErr w:type="spellEnd"/>
      <w:r w:rsidR="00DD3235">
        <w:rPr>
          <w:rFonts w:eastAsia="Times New Roman" w:cstheme="minorHAnsi"/>
          <w:sz w:val="20"/>
          <w:szCs w:val="20"/>
          <w:lang w:eastAsia="ru-RU"/>
        </w:rPr>
        <w:t xml:space="preserve"> Брокер»</w:t>
      </w:r>
      <w:r w:rsidR="008C41A8" w:rsidRPr="00C27B96">
        <w:rPr>
          <w:rFonts w:eastAsia="Times New Roman" w:cstheme="minorHAnsi"/>
          <w:sz w:val="20"/>
          <w:szCs w:val="20"/>
          <w:lang w:eastAsia="ru-RU"/>
        </w:rPr>
        <w:t xml:space="preserve"> подбирает Контрагента для  заключения Сделки в соответствии с условиями Поручения на совершение Сделки и настоящего Приложения, после чего заключает с Контрагентом Сделку от своего имени и за счет клиента. </w:t>
      </w:r>
      <w:r w:rsidRPr="00C27B96">
        <w:rPr>
          <w:rFonts w:eastAsia="Times New Roman" w:cstheme="minorHAnsi"/>
          <w:sz w:val="20"/>
          <w:szCs w:val="20"/>
          <w:lang w:eastAsia="ru-RU"/>
        </w:rPr>
        <w:t xml:space="preserve">ООО </w:t>
      </w:r>
      <w:r w:rsidR="00DD3235">
        <w:rPr>
          <w:rFonts w:eastAsia="Times New Roman" w:cstheme="minorHAnsi"/>
          <w:sz w:val="20"/>
          <w:szCs w:val="20"/>
          <w:lang w:eastAsia="ru-RU"/>
        </w:rPr>
        <w:t>«</w:t>
      </w:r>
      <w:proofErr w:type="spellStart"/>
      <w:r w:rsidR="00DD3235">
        <w:rPr>
          <w:rFonts w:eastAsia="Times New Roman" w:cstheme="minorHAnsi"/>
          <w:sz w:val="20"/>
          <w:szCs w:val="20"/>
          <w:lang w:eastAsia="ru-RU"/>
        </w:rPr>
        <w:t>Кадерус</w:t>
      </w:r>
      <w:proofErr w:type="spellEnd"/>
      <w:r w:rsidR="00DD3235">
        <w:rPr>
          <w:rFonts w:eastAsia="Times New Roman" w:cstheme="minorHAnsi"/>
          <w:sz w:val="20"/>
          <w:szCs w:val="20"/>
          <w:lang w:eastAsia="ru-RU"/>
        </w:rPr>
        <w:t xml:space="preserve"> Брокер»</w:t>
      </w:r>
      <w:r w:rsidR="008C41A8" w:rsidRPr="00C27B96">
        <w:rPr>
          <w:rFonts w:eastAsia="Times New Roman" w:cstheme="minorHAnsi"/>
          <w:sz w:val="20"/>
          <w:szCs w:val="20"/>
          <w:lang w:eastAsia="ru-RU"/>
        </w:rPr>
        <w:t xml:space="preserve"> выбирает Контрагента по своему усмотрению в соответствии с принятыми </w:t>
      </w:r>
      <w:r w:rsidRPr="00C27B96">
        <w:rPr>
          <w:rFonts w:eastAsia="Times New Roman" w:cstheme="minorHAnsi"/>
          <w:sz w:val="20"/>
          <w:szCs w:val="20"/>
          <w:lang w:eastAsia="ru-RU"/>
        </w:rPr>
        <w:t xml:space="preserve">ООО </w:t>
      </w:r>
      <w:r w:rsidR="00DD3235">
        <w:rPr>
          <w:rFonts w:eastAsia="Times New Roman" w:cstheme="minorHAnsi"/>
          <w:sz w:val="20"/>
          <w:szCs w:val="20"/>
          <w:lang w:eastAsia="ru-RU"/>
        </w:rPr>
        <w:t>«</w:t>
      </w:r>
      <w:proofErr w:type="spellStart"/>
      <w:r w:rsidR="00DD3235">
        <w:rPr>
          <w:rFonts w:eastAsia="Times New Roman" w:cstheme="minorHAnsi"/>
          <w:sz w:val="20"/>
          <w:szCs w:val="20"/>
          <w:lang w:eastAsia="ru-RU"/>
        </w:rPr>
        <w:t>Кадерус</w:t>
      </w:r>
      <w:proofErr w:type="spellEnd"/>
      <w:r w:rsidR="00DD3235">
        <w:rPr>
          <w:rFonts w:eastAsia="Times New Roman" w:cstheme="minorHAnsi"/>
          <w:sz w:val="20"/>
          <w:szCs w:val="20"/>
          <w:lang w:eastAsia="ru-RU"/>
        </w:rPr>
        <w:t xml:space="preserve"> Брокер»</w:t>
      </w:r>
      <w:r w:rsidR="008C41A8" w:rsidRPr="00C27B96">
        <w:rPr>
          <w:rFonts w:eastAsia="Times New Roman" w:cstheme="minorHAnsi"/>
          <w:sz w:val="20"/>
          <w:szCs w:val="20"/>
          <w:lang w:eastAsia="ru-RU"/>
        </w:rPr>
        <w:t xml:space="preserve"> критериями надежности. </w:t>
      </w:r>
    </w:p>
    <w:p w14:paraId="238C7ED9" w14:textId="77777777" w:rsidR="008C41A8" w:rsidRPr="00C27B96" w:rsidRDefault="008C41A8" w:rsidP="008C41A8">
      <w:pPr>
        <w:numPr>
          <w:ilvl w:val="0"/>
          <w:numId w:val="2"/>
        </w:numPr>
        <w:spacing w:before="60" w:after="0" w:line="240" w:lineRule="auto"/>
        <w:ind w:hanging="540"/>
        <w:jc w:val="both"/>
        <w:rPr>
          <w:rFonts w:eastAsia="Times New Roman" w:cstheme="minorHAnsi"/>
          <w:sz w:val="20"/>
          <w:szCs w:val="20"/>
          <w:lang w:eastAsia="ru-RU"/>
        </w:rPr>
      </w:pPr>
      <w:r w:rsidRPr="00C27B96">
        <w:rPr>
          <w:rFonts w:eastAsia="Times New Roman" w:cstheme="minorHAnsi"/>
          <w:sz w:val="20"/>
          <w:szCs w:val="20"/>
          <w:lang w:eastAsia="ru-RU"/>
        </w:rPr>
        <w:t xml:space="preserve">В случае если </w:t>
      </w:r>
      <w:r w:rsidR="00DF5B39" w:rsidRPr="00C27B96">
        <w:rPr>
          <w:rFonts w:eastAsia="Times New Roman" w:cstheme="minorHAnsi"/>
          <w:sz w:val="20"/>
          <w:szCs w:val="20"/>
          <w:lang w:eastAsia="ru-RU"/>
        </w:rPr>
        <w:t xml:space="preserve">ООО </w:t>
      </w:r>
      <w:r w:rsidR="00DD3235">
        <w:rPr>
          <w:rFonts w:eastAsia="Times New Roman" w:cstheme="minorHAnsi"/>
          <w:sz w:val="20"/>
          <w:szCs w:val="20"/>
          <w:lang w:eastAsia="ru-RU"/>
        </w:rPr>
        <w:t>«</w:t>
      </w:r>
      <w:proofErr w:type="spellStart"/>
      <w:r w:rsidR="00DD3235">
        <w:rPr>
          <w:rFonts w:eastAsia="Times New Roman" w:cstheme="minorHAnsi"/>
          <w:sz w:val="20"/>
          <w:szCs w:val="20"/>
          <w:lang w:eastAsia="ru-RU"/>
        </w:rPr>
        <w:t>Кадерус</w:t>
      </w:r>
      <w:proofErr w:type="spellEnd"/>
      <w:r w:rsidR="00DD3235">
        <w:rPr>
          <w:rFonts w:eastAsia="Times New Roman" w:cstheme="minorHAnsi"/>
          <w:sz w:val="20"/>
          <w:szCs w:val="20"/>
          <w:lang w:eastAsia="ru-RU"/>
        </w:rPr>
        <w:t xml:space="preserve"> Брокер»</w:t>
      </w:r>
      <w:r w:rsidRPr="00C27B96">
        <w:rPr>
          <w:rFonts w:eastAsia="Times New Roman" w:cstheme="minorHAnsi"/>
          <w:sz w:val="20"/>
          <w:szCs w:val="20"/>
          <w:lang w:eastAsia="ru-RU"/>
        </w:rPr>
        <w:t xml:space="preserve"> не находит Контрагента в течение срока действия Поручения на совершение Сделки </w:t>
      </w:r>
      <w:proofErr w:type="spellStart"/>
      <w:r w:rsidRPr="00C27B96">
        <w:rPr>
          <w:rFonts w:eastAsia="Times New Roman" w:cstheme="minorHAnsi"/>
          <w:sz w:val="20"/>
          <w:szCs w:val="20"/>
          <w:lang w:eastAsia="ru-RU"/>
        </w:rPr>
        <w:t>Репо</w:t>
      </w:r>
      <w:proofErr w:type="spellEnd"/>
      <w:r w:rsidRPr="00C27B96">
        <w:rPr>
          <w:rFonts w:eastAsia="Times New Roman" w:cstheme="minorHAnsi"/>
          <w:sz w:val="20"/>
          <w:szCs w:val="20"/>
          <w:lang w:eastAsia="ru-RU"/>
        </w:rPr>
        <w:t xml:space="preserve">, данное Поручение считается отмененным по причине невозможности его исполнения, при этом </w:t>
      </w:r>
      <w:r w:rsidR="00DF5B39" w:rsidRPr="00C27B96">
        <w:rPr>
          <w:rFonts w:eastAsia="Times New Roman" w:cstheme="minorHAnsi"/>
          <w:sz w:val="20"/>
          <w:szCs w:val="20"/>
          <w:lang w:eastAsia="ru-RU"/>
        </w:rPr>
        <w:t xml:space="preserve">ООО </w:t>
      </w:r>
      <w:r w:rsidR="00DD3235">
        <w:rPr>
          <w:rFonts w:eastAsia="Times New Roman" w:cstheme="minorHAnsi"/>
          <w:sz w:val="20"/>
          <w:szCs w:val="20"/>
          <w:lang w:eastAsia="ru-RU"/>
        </w:rPr>
        <w:t>«</w:t>
      </w:r>
      <w:proofErr w:type="spellStart"/>
      <w:r w:rsidR="00DD3235">
        <w:rPr>
          <w:rFonts w:eastAsia="Times New Roman" w:cstheme="minorHAnsi"/>
          <w:sz w:val="20"/>
          <w:szCs w:val="20"/>
          <w:lang w:eastAsia="ru-RU"/>
        </w:rPr>
        <w:t>Кадерус</w:t>
      </w:r>
      <w:proofErr w:type="spellEnd"/>
      <w:r w:rsidR="00DD3235">
        <w:rPr>
          <w:rFonts w:eastAsia="Times New Roman" w:cstheme="minorHAnsi"/>
          <w:sz w:val="20"/>
          <w:szCs w:val="20"/>
          <w:lang w:eastAsia="ru-RU"/>
        </w:rPr>
        <w:t xml:space="preserve"> Брокер»</w:t>
      </w:r>
      <w:r w:rsidRPr="00C27B96">
        <w:rPr>
          <w:rFonts w:eastAsia="Times New Roman" w:cstheme="minorHAnsi"/>
          <w:sz w:val="20"/>
          <w:szCs w:val="20"/>
          <w:lang w:eastAsia="ru-RU"/>
        </w:rPr>
        <w:t xml:space="preserve"> не несет ответственности за неисполнение Поручения на совершение Сделки </w:t>
      </w:r>
      <w:proofErr w:type="spellStart"/>
      <w:r w:rsidRPr="00C27B96">
        <w:rPr>
          <w:rFonts w:eastAsia="Times New Roman" w:cstheme="minorHAnsi"/>
          <w:sz w:val="20"/>
          <w:szCs w:val="20"/>
          <w:lang w:eastAsia="ru-RU"/>
        </w:rPr>
        <w:t>Репо</w:t>
      </w:r>
      <w:proofErr w:type="spellEnd"/>
      <w:r w:rsidRPr="00C27B96">
        <w:rPr>
          <w:rFonts w:eastAsia="Times New Roman" w:cstheme="minorHAnsi"/>
          <w:sz w:val="20"/>
          <w:szCs w:val="20"/>
          <w:lang w:eastAsia="ru-RU"/>
        </w:rPr>
        <w:t xml:space="preserve">. </w:t>
      </w:r>
    </w:p>
    <w:p w14:paraId="5FEB020D" w14:textId="77777777" w:rsidR="008C41A8" w:rsidRPr="00C27B96" w:rsidRDefault="00DF5B39" w:rsidP="008C41A8">
      <w:pPr>
        <w:numPr>
          <w:ilvl w:val="0"/>
          <w:numId w:val="2"/>
        </w:numPr>
        <w:spacing w:before="60" w:after="0" w:line="240" w:lineRule="auto"/>
        <w:ind w:hanging="540"/>
        <w:jc w:val="both"/>
        <w:rPr>
          <w:rFonts w:eastAsia="Times New Roman" w:cstheme="minorHAnsi"/>
          <w:sz w:val="20"/>
          <w:szCs w:val="20"/>
          <w:lang w:eastAsia="ru-RU"/>
        </w:rPr>
      </w:pPr>
      <w:r w:rsidRPr="00C27B96">
        <w:rPr>
          <w:rFonts w:eastAsia="Times New Roman" w:cstheme="minorHAnsi"/>
          <w:sz w:val="20"/>
          <w:szCs w:val="20"/>
          <w:lang w:eastAsia="ru-RU"/>
        </w:rPr>
        <w:t xml:space="preserve">ООО </w:t>
      </w:r>
      <w:r w:rsidR="00DD3235">
        <w:rPr>
          <w:rFonts w:eastAsia="Times New Roman" w:cstheme="minorHAnsi"/>
          <w:sz w:val="20"/>
          <w:szCs w:val="20"/>
          <w:lang w:eastAsia="ru-RU"/>
        </w:rPr>
        <w:t>«</w:t>
      </w:r>
      <w:proofErr w:type="spellStart"/>
      <w:r w:rsidR="00DD3235">
        <w:rPr>
          <w:rFonts w:eastAsia="Times New Roman" w:cstheme="minorHAnsi"/>
          <w:sz w:val="20"/>
          <w:szCs w:val="20"/>
          <w:lang w:eastAsia="ru-RU"/>
        </w:rPr>
        <w:t>Кадерус</w:t>
      </w:r>
      <w:proofErr w:type="spellEnd"/>
      <w:r w:rsidR="00DD3235">
        <w:rPr>
          <w:rFonts w:eastAsia="Times New Roman" w:cstheme="minorHAnsi"/>
          <w:sz w:val="20"/>
          <w:szCs w:val="20"/>
          <w:lang w:eastAsia="ru-RU"/>
        </w:rPr>
        <w:t xml:space="preserve"> Брокер»</w:t>
      </w:r>
      <w:r w:rsidR="008C41A8" w:rsidRPr="00C27B96">
        <w:rPr>
          <w:rFonts w:eastAsia="Times New Roman" w:cstheme="minorHAnsi"/>
          <w:sz w:val="20"/>
          <w:szCs w:val="20"/>
          <w:lang w:eastAsia="ru-RU"/>
        </w:rPr>
        <w:t xml:space="preserve"> в соответствии со своими внутренними процедурами обязано убедиться в надежности Контрагента, в частности, </w:t>
      </w:r>
      <w:r w:rsidRPr="00C27B96">
        <w:rPr>
          <w:rFonts w:eastAsia="Times New Roman" w:cstheme="minorHAnsi"/>
          <w:sz w:val="20"/>
          <w:szCs w:val="20"/>
          <w:lang w:eastAsia="ru-RU"/>
        </w:rPr>
        <w:t xml:space="preserve">ООО </w:t>
      </w:r>
      <w:r w:rsidR="00DD3235">
        <w:rPr>
          <w:rFonts w:eastAsia="Times New Roman" w:cstheme="minorHAnsi"/>
          <w:sz w:val="20"/>
          <w:szCs w:val="20"/>
          <w:lang w:eastAsia="ru-RU"/>
        </w:rPr>
        <w:t>«</w:t>
      </w:r>
      <w:proofErr w:type="spellStart"/>
      <w:r w:rsidR="00DD3235">
        <w:rPr>
          <w:rFonts w:eastAsia="Times New Roman" w:cstheme="minorHAnsi"/>
          <w:sz w:val="20"/>
          <w:szCs w:val="20"/>
          <w:lang w:eastAsia="ru-RU"/>
        </w:rPr>
        <w:t>Кадерус</w:t>
      </w:r>
      <w:proofErr w:type="spellEnd"/>
      <w:r w:rsidR="00DD3235">
        <w:rPr>
          <w:rFonts w:eastAsia="Times New Roman" w:cstheme="minorHAnsi"/>
          <w:sz w:val="20"/>
          <w:szCs w:val="20"/>
          <w:lang w:eastAsia="ru-RU"/>
        </w:rPr>
        <w:t xml:space="preserve"> Брокер»</w:t>
      </w:r>
      <w:r w:rsidR="008C41A8" w:rsidRPr="00C27B96">
        <w:rPr>
          <w:rFonts w:eastAsia="Times New Roman" w:cstheme="minorHAnsi"/>
          <w:sz w:val="20"/>
          <w:szCs w:val="20"/>
          <w:lang w:eastAsia="ru-RU"/>
        </w:rPr>
        <w:t xml:space="preserve"> обязано на основе письменных документов удостовериться в том, что потенциальный Контрагент имеет существенный опыт работы на рынке ценных бумаг при отсутствии известных фактов неисполнения каких-либо сделок</w:t>
      </w:r>
      <w:r w:rsidR="00401BE4" w:rsidRPr="00C27B96">
        <w:rPr>
          <w:rFonts w:eastAsia="Times New Roman" w:cstheme="minorHAnsi"/>
          <w:sz w:val="20"/>
          <w:szCs w:val="20"/>
          <w:lang w:eastAsia="ru-RU"/>
        </w:rPr>
        <w:t xml:space="preserve">, которые могут повлиять на возможность Контрагента исполнить свои обязательства по Сделкам </w:t>
      </w:r>
      <w:proofErr w:type="spellStart"/>
      <w:r w:rsidR="00401BE4" w:rsidRPr="00C27B96">
        <w:rPr>
          <w:rFonts w:eastAsia="Times New Roman" w:cstheme="minorHAnsi"/>
          <w:sz w:val="20"/>
          <w:szCs w:val="20"/>
          <w:lang w:eastAsia="ru-RU"/>
        </w:rPr>
        <w:t>Репо</w:t>
      </w:r>
      <w:proofErr w:type="spellEnd"/>
      <w:r w:rsidR="008C41A8" w:rsidRPr="00C27B96">
        <w:rPr>
          <w:rFonts w:eastAsia="Times New Roman" w:cstheme="minorHAnsi"/>
          <w:sz w:val="20"/>
          <w:szCs w:val="20"/>
          <w:lang w:eastAsia="ru-RU"/>
        </w:rPr>
        <w:t>.</w:t>
      </w:r>
    </w:p>
    <w:p w14:paraId="55BAA7E7" w14:textId="77777777" w:rsidR="008C41A8" w:rsidRPr="00C27B96" w:rsidRDefault="008C41A8" w:rsidP="008C41A8">
      <w:pPr>
        <w:numPr>
          <w:ilvl w:val="0"/>
          <w:numId w:val="2"/>
        </w:numPr>
        <w:spacing w:before="60" w:after="0" w:line="240" w:lineRule="auto"/>
        <w:ind w:hanging="540"/>
        <w:jc w:val="both"/>
        <w:rPr>
          <w:rFonts w:eastAsia="Times New Roman" w:cstheme="minorHAnsi"/>
          <w:sz w:val="20"/>
          <w:szCs w:val="20"/>
          <w:lang w:eastAsia="ru-RU"/>
        </w:rPr>
      </w:pPr>
      <w:r w:rsidRPr="00C27B96">
        <w:rPr>
          <w:rFonts w:eastAsia="Times New Roman" w:cstheme="minorHAnsi"/>
          <w:sz w:val="20"/>
          <w:szCs w:val="20"/>
          <w:lang w:eastAsia="ru-RU"/>
        </w:rPr>
        <w:t xml:space="preserve">   К существенным условиям Сделки относятся: </w:t>
      </w:r>
    </w:p>
    <w:p w14:paraId="74C83A6E" w14:textId="77777777" w:rsidR="008C41A8" w:rsidRPr="00C27B96" w:rsidRDefault="008C41A8" w:rsidP="008C41A8">
      <w:pPr>
        <w:numPr>
          <w:ilvl w:val="0"/>
          <w:numId w:val="13"/>
        </w:numPr>
        <w:shd w:val="clear" w:color="auto" w:fill="FFFFFF"/>
        <w:tabs>
          <w:tab w:val="left" w:pos="1277"/>
        </w:tabs>
        <w:spacing w:after="0" w:line="226" w:lineRule="exact"/>
        <w:jc w:val="both"/>
        <w:rPr>
          <w:rFonts w:eastAsia="Times New Roman" w:cstheme="minorHAnsi"/>
          <w:sz w:val="20"/>
          <w:szCs w:val="20"/>
          <w:lang w:eastAsia="ru-RU"/>
        </w:rPr>
      </w:pPr>
      <w:r w:rsidRPr="00C27B96">
        <w:rPr>
          <w:rFonts w:eastAsia="Times New Roman" w:cstheme="minorHAnsi"/>
          <w:sz w:val="20"/>
          <w:szCs w:val="20"/>
          <w:lang w:eastAsia="ru-RU"/>
        </w:rPr>
        <w:t xml:space="preserve">В качестве кого (продавца </w:t>
      </w:r>
      <w:r w:rsidR="003000D4" w:rsidRPr="00C27B96">
        <w:rPr>
          <w:rFonts w:eastAsia="Times New Roman" w:cstheme="minorHAnsi"/>
          <w:sz w:val="20"/>
          <w:szCs w:val="20"/>
          <w:lang w:eastAsia="ru-RU"/>
        </w:rPr>
        <w:t xml:space="preserve">по Первой части </w:t>
      </w:r>
      <w:proofErr w:type="spellStart"/>
      <w:r w:rsidR="003000D4" w:rsidRPr="00C27B96">
        <w:rPr>
          <w:rFonts w:eastAsia="Times New Roman" w:cstheme="minorHAnsi"/>
          <w:sz w:val="20"/>
          <w:szCs w:val="20"/>
          <w:lang w:eastAsia="ru-RU"/>
        </w:rPr>
        <w:t>Репо</w:t>
      </w:r>
      <w:proofErr w:type="spellEnd"/>
      <w:r w:rsidR="003000D4" w:rsidRPr="00C27B96">
        <w:rPr>
          <w:rFonts w:eastAsia="Times New Roman" w:cstheme="minorHAnsi"/>
          <w:sz w:val="20"/>
          <w:szCs w:val="20"/>
          <w:lang w:eastAsia="ru-RU"/>
        </w:rPr>
        <w:t xml:space="preserve"> </w:t>
      </w:r>
      <w:r w:rsidRPr="00C27B96">
        <w:rPr>
          <w:rFonts w:eastAsia="Times New Roman" w:cstheme="minorHAnsi"/>
          <w:sz w:val="20"/>
          <w:szCs w:val="20"/>
          <w:lang w:eastAsia="ru-RU"/>
        </w:rPr>
        <w:t>или покупателя</w:t>
      </w:r>
      <w:r w:rsidR="003000D4" w:rsidRPr="00C27B96">
        <w:rPr>
          <w:rFonts w:eastAsia="Times New Roman" w:cstheme="minorHAnsi"/>
          <w:sz w:val="20"/>
          <w:szCs w:val="20"/>
          <w:lang w:eastAsia="ru-RU"/>
        </w:rPr>
        <w:t xml:space="preserve"> по Первой части </w:t>
      </w:r>
      <w:proofErr w:type="spellStart"/>
      <w:r w:rsidR="003000D4" w:rsidRPr="00C27B96">
        <w:rPr>
          <w:rFonts w:eastAsia="Times New Roman" w:cstheme="minorHAnsi"/>
          <w:sz w:val="20"/>
          <w:szCs w:val="20"/>
          <w:lang w:eastAsia="ru-RU"/>
        </w:rPr>
        <w:t>Репо</w:t>
      </w:r>
      <w:proofErr w:type="spellEnd"/>
      <w:r w:rsidRPr="00C27B96">
        <w:rPr>
          <w:rFonts w:eastAsia="Times New Roman" w:cstheme="minorHAnsi"/>
          <w:sz w:val="20"/>
          <w:szCs w:val="20"/>
          <w:lang w:eastAsia="ru-RU"/>
        </w:rPr>
        <w:t xml:space="preserve">) по Сделке должно выступать действующее за счет клиента </w:t>
      </w:r>
      <w:r w:rsidR="00DF5B39" w:rsidRPr="00C27B96">
        <w:rPr>
          <w:rFonts w:eastAsia="Times New Roman" w:cstheme="minorHAnsi"/>
          <w:sz w:val="20"/>
          <w:szCs w:val="20"/>
          <w:lang w:eastAsia="ru-RU"/>
        </w:rPr>
        <w:t xml:space="preserve">ООО </w:t>
      </w:r>
      <w:r w:rsidR="00DD3235">
        <w:rPr>
          <w:rFonts w:eastAsia="Times New Roman" w:cstheme="minorHAnsi"/>
          <w:sz w:val="20"/>
          <w:szCs w:val="20"/>
          <w:lang w:eastAsia="ru-RU"/>
        </w:rPr>
        <w:t>«</w:t>
      </w:r>
      <w:proofErr w:type="spellStart"/>
      <w:r w:rsidR="00DD3235">
        <w:rPr>
          <w:rFonts w:eastAsia="Times New Roman" w:cstheme="minorHAnsi"/>
          <w:sz w:val="20"/>
          <w:szCs w:val="20"/>
          <w:lang w:eastAsia="ru-RU"/>
        </w:rPr>
        <w:t>Кадерус</w:t>
      </w:r>
      <w:proofErr w:type="spellEnd"/>
      <w:r w:rsidR="00DD3235">
        <w:rPr>
          <w:rFonts w:eastAsia="Times New Roman" w:cstheme="minorHAnsi"/>
          <w:sz w:val="20"/>
          <w:szCs w:val="20"/>
          <w:lang w:eastAsia="ru-RU"/>
        </w:rPr>
        <w:t xml:space="preserve"> Брокер»</w:t>
      </w:r>
      <w:r w:rsidRPr="00C27B96">
        <w:rPr>
          <w:rFonts w:eastAsia="Times New Roman" w:cstheme="minorHAnsi"/>
          <w:sz w:val="20"/>
          <w:szCs w:val="20"/>
          <w:lang w:eastAsia="ru-RU"/>
        </w:rPr>
        <w:t xml:space="preserve"> (направление Сделки);</w:t>
      </w:r>
    </w:p>
    <w:p w14:paraId="40769548" w14:textId="77777777" w:rsidR="008C41A8" w:rsidRPr="00C27B96" w:rsidRDefault="008C41A8" w:rsidP="008C41A8">
      <w:pPr>
        <w:numPr>
          <w:ilvl w:val="0"/>
          <w:numId w:val="13"/>
        </w:numPr>
        <w:shd w:val="clear" w:color="auto" w:fill="FFFFFF"/>
        <w:tabs>
          <w:tab w:val="left" w:pos="1277"/>
        </w:tabs>
        <w:spacing w:after="0" w:line="226" w:lineRule="exact"/>
        <w:jc w:val="both"/>
        <w:rPr>
          <w:rFonts w:eastAsia="Times New Roman" w:cstheme="minorHAnsi"/>
          <w:sz w:val="20"/>
          <w:szCs w:val="20"/>
          <w:lang w:eastAsia="ru-RU"/>
        </w:rPr>
      </w:pPr>
      <w:r w:rsidRPr="00C27B96">
        <w:rPr>
          <w:rFonts w:eastAsia="Times New Roman" w:cstheme="minorHAnsi"/>
          <w:sz w:val="20"/>
          <w:szCs w:val="20"/>
          <w:lang w:eastAsia="ru-RU"/>
        </w:rPr>
        <w:t>Наименование Ценных бумаг, являющихся объектом Сделки;</w:t>
      </w:r>
    </w:p>
    <w:p w14:paraId="2049C6CC" w14:textId="77777777" w:rsidR="008C41A8" w:rsidRPr="00C27B96" w:rsidRDefault="008C41A8" w:rsidP="008C41A8">
      <w:pPr>
        <w:numPr>
          <w:ilvl w:val="0"/>
          <w:numId w:val="13"/>
        </w:numPr>
        <w:shd w:val="clear" w:color="auto" w:fill="FFFFFF"/>
        <w:tabs>
          <w:tab w:val="left" w:pos="1277"/>
        </w:tabs>
        <w:spacing w:after="0" w:line="226" w:lineRule="exact"/>
        <w:jc w:val="both"/>
        <w:rPr>
          <w:rFonts w:eastAsia="Times New Roman" w:cstheme="minorHAnsi"/>
          <w:sz w:val="20"/>
          <w:szCs w:val="20"/>
          <w:lang w:eastAsia="ru-RU"/>
        </w:rPr>
      </w:pPr>
      <w:r w:rsidRPr="00C27B96">
        <w:rPr>
          <w:rFonts w:eastAsia="Times New Roman" w:cstheme="minorHAnsi"/>
          <w:sz w:val="20"/>
          <w:szCs w:val="20"/>
          <w:lang w:eastAsia="ru-RU"/>
        </w:rPr>
        <w:t>государственный регистрационный номер выпуска, а также иные реквизиты (наименование эмитента, тип, форма и др.), однозначно идентифицирующие соответствующую Ценную бумагу;</w:t>
      </w:r>
    </w:p>
    <w:p w14:paraId="495C3934" w14:textId="77777777" w:rsidR="008C41A8" w:rsidRPr="00C27B96" w:rsidRDefault="008C41A8" w:rsidP="008C41A8">
      <w:pPr>
        <w:numPr>
          <w:ilvl w:val="0"/>
          <w:numId w:val="13"/>
        </w:numPr>
        <w:shd w:val="clear" w:color="auto" w:fill="FFFFFF"/>
        <w:tabs>
          <w:tab w:val="left" w:pos="1277"/>
        </w:tabs>
        <w:spacing w:after="0" w:line="226" w:lineRule="exact"/>
        <w:jc w:val="both"/>
        <w:rPr>
          <w:rFonts w:eastAsia="Times New Roman" w:cstheme="minorHAnsi"/>
          <w:sz w:val="20"/>
          <w:szCs w:val="20"/>
          <w:lang w:eastAsia="ru-RU"/>
        </w:rPr>
      </w:pPr>
      <w:r w:rsidRPr="00C27B96">
        <w:rPr>
          <w:rFonts w:eastAsia="Times New Roman" w:cstheme="minorHAnsi"/>
          <w:sz w:val="20"/>
          <w:szCs w:val="20"/>
          <w:lang w:eastAsia="ru-RU"/>
        </w:rPr>
        <w:t>Количество Ценных бумаг;</w:t>
      </w:r>
    </w:p>
    <w:p w14:paraId="720B6976" w14:textId="77777777" w:rsidR="008C41A8" w:rsidRPr="00C27B96" w:rsidRDefault="008C41A8" w:rsidP="008C41A8">
      <w:pPr>
        <w:numPr>
          <w:ilvl w:val="0"/>
          <w:numId w:val="13"/>
        </w:numPr>
        <w:shd w:val="clear" w:color="auto" w:fill="FFFFFF"/>
        <w:tabs>
          <w:tab w:val="left" w:pos="1277"/>
        </w:tabs>
        <w:spacing w:after="0" w:line="226" w:lineRule="exact"/>
        <w:jc w:val="both"/>
        <w:rPr>
          <w:rFonts w:eastAsia="Times New Roman" w:cstheme="minorHAnsi"/>
          <w:sz w:val="20"/>
          <w:szCs w:val="20"/>
          <w:lang w:eastAsia="ru-RU"/>
        </w:rPr>
      </w:pPr>
      <w:r w:rsidRPr="00C27B96">
        <w:rPr>
          <w:rFonts w:eastAsia="Times New Roman" w:cstheme="minorHAnsi"/>
          <w:sz w:val="20"/>
          <w:szCs w:val="20"/>
          <w:lang w:eastAsia="ru-RU"/>
        </w:rPr>
        <w:lastRenderedPageBreak/>
        <w:t xml:space="preserve">Текущая рыночная цена </w:t>
      </w:r>
      <w:r w:rsidR="00892D1D" w:rsidRPr="00C27B96">
        <w:rPr>
          <w:rFonts w:eastAsia="Times New Roman" w:cstheme="minorHAnsi"/>
          <w:sz w:val="20"/>
          <w:szCs w:val="20"/>
          <w:lang w:eastAsia="ru-RU"/>
        </w:rPr>
        <w:t xml:space="preserve">в Валюте Сделки либо в процентах от номинальной стоимости </w:t>
      </w:r>
      <w:r w:rsidRPr="00C27B96">
        <w:rPr>
          <w:rFonts w:eastAsia="Times New Roman" w:cstheme="minorHAnsi"/>
          <w:sz w:val="20"/>
          <w:szCs w:val="20"/>
          <w:lang w:eastAsia="ru-RU"/>
        </w:rPr>
        <w:t xml:space="preserve">Ценных бумаг на дату </w:t>
      </w:r>
      <w:r w:rsidR="005E7C77" w:rsidRPr="00C27B96">
        <w:rPr>
          <w:rFonts w:eastAsia="Times New Roman" w:cstheme="minorHAnsi"/>
          <w:sz w:val="20"/>
          <w:szCs w:val="20"/>
          <w:lang w:eastAsia="ru-RU"/>
        </w:rPr>
        <w:t>Сделки</w:t>
      </w:r>
      <w:r w:rsidRPr="00C27B96">
        <w:rPr>
          <w:rFonts w:eastAsia="Times New Roman" w:cstheme="minorHAnsi"/>
          <w:sz w:val="20"/>
          <w:szCs w:val="20"/>
          <w:lang w:eastAsia="ru-RU"/>
        </w:rPr>
        <w:t>;</w:t>
      </w:r>
    </w:p>
    <w:p w14:paraId="3AD9D173" w14:textId="77777777" w:rsidR="008C41A8" w:rsidRPr="00C27B96" w:rsidRDefault="008C41A8" w:rsidP="008C41A8">
      <w:pPr>
        <w:numPr>
          <w:ilvl w:val="0"/>
          <w:numId w:val="13"/>
        </w:numPr>
        <w:shd w:val="clear" w:color="auto" w:fill="FFFFFF"/>
        <w:tabs>
          <w:tab w:val="left" w:pos="1277"/>
        </w:tabs>
        <w:spacing w:after="0" w:line="226" w:lineRule="exact"/>
        <w:jc w:val="both"/>
        <w:rPr>
          <w:rFonts w:eastAsia="Times New Roman" w:cstheme="minorHAnsi"/>
          <w:sz w:val="20"/>
          <w:szCs w:val="20"/>
          <w:lang w:eastAsia="ru-RU"/>
        </w:rPr>
      </w:pPr>
      <w:r w:rsidRPr="00C27B96">
        <w:rPr>
          <w:rFonts w:eastAsia="Times New Roman" w:cstheme="minorHAnsi"/>
          <w:sz w:val="20"/>
          <w:szCs w:val="20"/>
          <w:lang w:eastAsia="ru-RU"/>
        </w:rPr>
        <w:t xml:space="preserve">Цена по Первой части </w:t>
      </w:r>
      <w:proofErr w:type="spellStart"/>
      <w:r w:rsidRPr="00C27B96">
        <w:rPr>
          <w:rFonts w:eastAsia="Times New Roman" w:cstheme="minorHAnsi"/>
          <w:sz w:val="20"/>
          <w:szCs w:val="20"/>
          <w:lang w:eastAsia="ru-RU"/>
        </w:rPr>
        <w:t>Репо</w:t>
      </w:r>
      <w:proofErr w:type="spellEnd"/>
      <w:r w:rsidR="003000D4" w:rsidRPr="00C27B96">
        <w:rPr>
          <w:rFonts w:eastAsia="Times New Roman" w:cstheme="minorHAnsi"/>
          <w:sz w:val="20"/>
          <w:szCs w:val="20"/>
          <w:lang w:eastAsia="ru-RU"/>
        </w:rPr>
        <w:t xml:space="preserve"> </w:t>
      </w:r>
      <w:r w:rsidR="003000D4" w:rsidRPr="00C27B96">
        <w:rPr>
          <w:rFonts w:eastAsia="Times New Roman" w:cstheme="minorHAnsi"/>
          <w:color w:val="000000"/>
          <w:sz w:val="20"/>
          <w:szCs w:val="20"/>
          <w:lang w:eastAsia="ru-RU"/>
        </w:rPr>
        <w:t>(определяется по формулам [</w:t>
      </w:r>
      <w:proofErr w:type="spellStart"/>
      <w:r w:rsidR="003000D4" w:rsidRPr="00C27B96">
        <w:rPr>
          <w:rFonts w:eastAsia="Times New Roman" w:cstheme="minorHAnsi"/>
          <w:color w:val="000000"/>
          <w:sz w:val="20"/>
          <w:szCs w:val="20"/>
          <w:lang w:val="en-US" w:eastAsia="ru-RU"/>
        </w:rPr>
        <w:t>Va</w:t>
      </w:r>
      <w:proofErr w:type="spellEnd"/>
      <w:r w:rsidR="003000D4" w:rsidRPr="00C27B96">
        <w:rPr>
          <w:rFonts w:eastAsia="Times New Roman" w:cstheme="minorHAnsi"/>
          <w:color w:val="000000"/>
          <w:sz w:val="20"/>
          <w:szCs w:val="20"/>
          <w:lang w:eastAsia="ru-RU"/>
        </w:rPr>
        <w:t>], [</w:t>
      </w:r>
      <w:proofErr w:type="spellStart"/>
      <w:r w:rsidR="003000D4" w:rsidRPr="00C27B96">
        <w:rPr>
          <w:rFonts w:eastAsia="Times New Roman" w:cstheme="minorHAnsi"/>
          <w:color w:val="000000"/>
          <w:sz w:val="20"/>
          <w:szCs w:val="20"/>
          <w:lang w:val="en-US" w:eastAsia="ru-RU"/>
        </w:rPr>
        <w:t>Vb</w:t>
      </w:r>
      <w:proofErr w:type="spellEnd"/>
      <w:r w:rsidR="003000D4" w:rsidRPr="00C27B96">
        <w:rPr>
          <w:rFonts w:eastAsia="Times New Roman" w:cstheme="minorHAnsi"/>
          <w:color w:val="000000"/>
          <w:sz w:val="20"/>
          <w:szCs w:val="20"/>
          <w:lang w:eastAsia="ru-RU"/>
        </w:rPr>
        <w:t>] Дополнения №1 к настоящему Приложению)</w:t>
      </w:r>
      <w:r w:rsidRPr="00C27B96">
        <w:rPr>
          <w:rFonts w:eastAsia="Times New Roman" w:cstheme="minorHAnsi"/>
          <w:sz w:val="20"/>
          <w:szCs w:val="20"/>
          <w:lang w:eastAsia="ru-RU"/>
        </w:rPr>
        <w:t>;</w:t>
      </w:r>
    </w:p>
    <w:p w14:paraId="5144ECBD" w14:textId="77777777" w:rsidR="008C41A8" w:rsidRPr="00C27B96" w:rsidRDefault="008C41A8" w:rsidP="008C41A8">
      <w:pPr>
        <w:numPr>
          <w:ilvl w:val="0"/>
          <w:numId w:val="13"/>
        </w:numPr>
        <w:shd w:val="clear" w:color="auto" w:fill="FFFFFF"/>
        <w:tabs>
          <w:tab w:val="left" w:pos="1277"/>
        </w:tabs>
        <w:spacing w:after="0" w:line="226" w:lineRule="exact"/>
        <w:jc w:val="both"/>
        <w:rPr>
          <w:rFonts w:eastAsia="Times New Roman" w:cstheme="minorHAnsi"/>
          <w:sz w:val="20"/>
          <w:szCs w:val="20"/>
          <w:lang w:eastAsia="ru-RU"/>
        </w:rPr>
      </w:pPr>
      <w:r w:rsidRPr="00C27B96">
        <w:rPr>
          <w:rFonts w:eastAsia="Times New Roman" w:cstheme="minorHAnsi"/>
          <w:sz w:val="20"/>
          <w:szCs w:val="20"/>
          <w:lang w:eastAsia="ru-RU"/>
        </w:rPr>
        <w:t>Сумма покупки;</w:t>
      </w:r>
    </w:p>
    <w:p w14:paraId="5C3ADED5" w14:textId="77777777" w:rsidR="008C41A8" w:rsidRPr="00C27B96" w:rsidRDefault="008C41A8" w:rsidP="008C41A8">
      <w:pPr>
        <w:numPr>
          <w:ilvl w:val="0"/>
          <w:numId w:val="13"/>
        </w:numPr>
        <w:shd w:val="clear" w:color="auto" w:fill="FFFFFF"/>
        <w:tabs>
          <w:tab w:val="left" w:pos="1277"/>
        </w:tabs>
        <w:spacing w:after="0" w:line="226" w:lineRule="exact"/>
        <w:jc w:val="both"/>
        <w:rPr>
          <w:rFonts w:eastAsia="Times New Roman" w:cstheme="minorHAnsi"/>
          <w:sz w:val="20"/>
          <w:szCs w:val="20"/>
          <w:lang w:eastAsia="ru-RU"/>
        </w:rPr>
      </w:pPr>
      <w:r w:rsidRPr="00C27B96">
        <w:rPr>
          <w:rFonts w:eastAsia="Times New Roman" w:cstheme="minorHAnsi"/>
          <w:sz w:val="20"/>
          <w:szCs w:val="20"/>
          <w:lang w:eastAsia="ru-RU"/>
        </w:rPr>
        <w:t>Валюта Сделки;</w:t>
      </w:r>
    </w:p>
    <w:p w14:paraId="598378DB" w14:textId="77777777" w:rsidR="008C41A8" w:rsidRPr="00C27B96" w:rsidRDefault="008C41A8" w:rsidP="008C41A8">
      <w:pPr>
        <w:numPr>
          <w:ilvl w:val="0"/>
          <w:numId w:val="13"/>
        </w:numPr>
        <w:shd w:val="clear" w:color="auto" w:fill="FFFFFF"/>
        <w:tabs>
          <w:tab w:val="left" w:pos="1277"/>
        </w:tabs>
        <w:spacing w:after="0" w:line="226" w:lineRule="exact"/>
        <w:jc w:val="both"/>
        <w:rPr>
          <w:rFonts w:eastAsia="Times New Roman" w:cstheme="minorHAnsi"/>
          <w:sz w:val="20"/>
          <w:szCs w:val="20"/>
          <w:lang w:eastAsia="ru-RU"/>
        </w:rPr>
      </w:pPr>
      <w:r w:rsidRPr="00C27B96">
        <w:rPr>
          <w:rFonts w:eastAsia="Times New Roman" w:cstheme="minorHAnsi"/>
          <w:sz w:val="20"/>
          <w:szCs w:val="20"/>
          <w:lang w:eastAsia="ru-RU"/>
        </w:rPr>
        <w:t>Валюта расчетов и применимый курс конверсии (в случае если Валюта Сделки отличается от Валюты расчетов);</w:t>
      </w:r>
    </w:p>
    <w:p w14:paraId="23C03D7B" w14:textId="77777777" w:rsidR="008C41A8" w:rsidRPr="00C27B96" w:rsidRDefault="008C41A8" w:rsidP="008C41A8">
      <w:pPr>
        <w:numPr>
          <w:ilvl w:val="0"/>
          <w:numId w:val="13"/>
        </w:numPr>
        <w:shd w:val="clear" w:color="auto" w:fill="FFFFFF"/>
        <w:tabs>
          <w:tab w:val="left" w:pos="1277"/>
        </w:tabs>
        <w:spacing w:after="0" w:line="226" w:lineRule="exact"/>
        <w:jc w:val="both"/>
        <w:rPr>
          <w:rFonts w:eastAsia="Times New Roman" w:cstheme="minorHAnsi"/>
          <w:sz w:val="20"/>
          <w:szCs w:val="20"/>
          <w:lang w:eastAsia="ru-RU"/>
        </w:rPr>
      </w:pPr>
      <w:r w:rsidRPr="00C27B96">
        <w:rPr>
          <w:rFonts w:eastAsia="Times New Roman" w:cstheme="minorHAnsi"/>
          <w:sz w:val="20"/>
          <w:szCs w:val="20"/>
          <w:lang w:eastAsia="ru-RU"/>
        </w:rPr>
        <w:t>Дата покупки;</w:t>
      </w:r>
    </w:p>
    <w:p w14:paraId="21035BF2" w14:textId="77777777" w:rsidR="008C41A8" w:rsidRPr="00C27B96" w:rsidRDefault="008C41A8" w:rsidP="008C41A8">
      <w:pPr>
        <w:numPr>
          <w:ilvl w:val="0"/>
          <w:numId w:val="13"/>
        </w:numPr>
        <w:shd w:val="clear" w:color="auto" w:fill="FFFFFF"/>
        <w:tabs>
          <w:tab w:val="left" w:pos="1277"/>
        </w:tabs>
        <w:spacing w:after="0" w:line="226" w:lineRule="exact"/>
        <w:jc w:val="both"/>
        <w:rPr>
          <w:rFonts w:eastAsia="Times New Roman" w:cstheme="minorHAnsi"/>
          <w:sz w:val="20"/>
          <w:szCs w:val="20"/>
          <w:lang w:eastAsia="ru-RU"/>
        </w:rPr>
      </w:pPr>
      <w:r w:rsidRPr="00C27B96">
        <w:rPr>
          <w:rFonts w:eastAsia="Times New Roman" w:cstheme="minorHAnsi"/>
          <w:sz w:val="20"/>
          <w:szCs w:val="20"/>
          <w:lang w:eastAsia="ru-RU"/>
        </w:rPr>
        <w:t xml:space="preserve">Дата поставки по Первой части </w:t>
      </w:r>
      <w:proofErr w:type="spellStart"/>
      <w:r w:rsidRPr="00C27B96">
        <w:rPr>
          <w:rFonts w:eastAsia="Times New Roman" w:cstheme="minorHAnsi"/>
          <w:sz w:val="20"/>
          <w:szCs w:val="20"/>
          <w:lang w:eastAsia="ru-RU"/>
        </w:rPr>
        <w:t>Репо</w:t>
      </w:r>
      <w:proofErr w:type="spellEnd"/>
      <w:r w:rsidRPr="00C27B96">
        <w:rPr>
          <w:rFonts w:eastAsia="Times New Roman" w:cstheme="minorHAnsi"/>
          <w:sz w:val="20"/>
          <w:szCs w:val="20"/>
          <w:lang w:eastAsia="ru-RU"/>
        </w:rPr>
        <w:t>;</w:t>
      </w:r>
    </w:p>
    <w:p w14:paraId="18EB189A" w14:textId="77777777" w:rsidR="008C41A8" w:rsidRPr="00C27B96" w:rsidRDefault="008C41A8" w:rsidP="008C41A8">
      <w:pPr>
        <w:numPr>
          <w:ilvl w:val="0"/>
          <w:numId w:val="13"/>
        </w:numPr>
        <w:shd w:val="clear" w:color="auto" w:fill="FFFFFF"/>
        <w:tabs>
          <w:tab w:val="left" w:pos="1277"/>
        </w:tabs>
        <w:spacing w:after="0" w:line="226" w:lineRule="exact"/>
        <w:jc w:val="both"/>
        <w:rPr>
          <w:rFonts w:eastAsia="Times New Roman" w:cstheme="minorHAnsi"/>
          <w:sz w:val="20"/>
          <w:szCs w:val="20"/>
          <w:lang w:eastAsia="ru-RU"/>
        </w:rPr>
      </w:pPr>
      <w:r w:rsidRPr="00C27B96">
        <w:rPr>
          <w:rFonts w:eastAsia="Times New Roman" w:cstheme="minorHAnsi"/>
          <w:sz w:val="20"/>
          <w:szCs w:val="20"/>
          <w:lang w:eastAsia="ru-RU"/>
        </w:rPr>
        <w:t xml:space="preserve">Ставка </w:t>
      </w:r>
      <w:proofErr w:type="spellStart"/>
      <w:r w:rsidRPr="00C27B96">
        <w:rPr>
          <w:rFonts w:eastAsia="Times New Roman" w:cstheme="minorHAnsi"/>
          <w:sz w:val="20"/>
          <w:szCs w:val="20"/>
          <w:lang w:eastAsia="ru-RU"/>
        </w:rPr>
        <w:t>Репо</w:t>
      </w:r>
      <w:proofErr w:type="spellEnd"/>
      <w:r w:rsidRPr="00C27B96">
        <w:rPr>
          <w:rFonts w:eastAsia="Times New Roman" w:cstheme="minorHAnsi"/>
          <w:sz w:val="20"/>
          <w:szCs w:val="20"/>
          <w:lang w:eastAsia="ru-RU"/>
        </w:rPr>
        <w:t>;</w:t>
      </w:r>
    </w:p>
    <w:p w14:paraId="0E1B7C94" w14:textId="77777777" w:rsidR="008C41A8" w:rsidRPr="00C27B96" w:rsidRDefault="008C41A8" w:rsidP="008C41A8">
      <w:pPr>
        <w:numPr>
          <w:ilvl w:val="0"/>
          <w:numId w:val="13"/>
        </w:numPr>
        <w:shd w:val="clear" w:color="auto" w:fill="FFFFFF"/>
        <w:tabs>
          <w:tab w:val="left" w:pos="1277"/>
        </w:tabs>
        <w:spacing w:after="0" w:line="226" w:lineRule="exact"/>
        <w:jc w:val="both"/>
        <w:rPr>
          <w:rFonts w:eastAsia="Times New Roman" w:cstheme="minorHAnsi"/>
          <w:sz w:val="20"/>
          <w:szCs w:val="20"/>
          <w:lang w:eastAsia="ru-RU"/>
        </w:rPr>
      </w:pPr>
      <w:r w:rsidRPr="00C27B96">
        <w:rPr>
          <w:rFonts w:eastAsia="Times New Roman" w:cstheme="minorHAnsi"/>
          <w:sz w:val="20"/>
          <w:szCs w:val="20"/>
          <w:lang w:eastAsia="ru-RU"/>
        </w:rPr>
        <w:t xml:space="preserve">Дисконт/Премия; </w:t>
      </w:r>
    </w:p>
    <w:p w14:paraId="4F86E8D2" w14:textId="77777777" w:rsidR="008C41A8" w:rsidRPr="00C27B96" w:rsidRDefault="008C41A8" w:rsidP="008C41A8">
      <w:pPr>
        <w:numPr>
          <w:ilvl w:val="0"/>
          <w:numId w:val="13"/>
        </w:numPr>
        <w:shd w:val="clear" w:color="auto" w:fill="FFFFFF"/>
        <w:tabs>
          <w:tab w:val="left" w:pos="1277"/>
        </w:tabs>
        <w:spacing w:after="0" w:line="226" w:lineRule="exact"/>
        <w:jc w:val="both"/>
        <w:rPr>
          <w:rFonts w:eastAsia="Times New Roman" w:cstheme="minorHAnsi"/>
          <w:sz w:val="20"/>
          <w:szCs w:val="20"/>
          <w:lang w:eastAsia="ru-RU"/>
        </w:rPr>
      </w:pPr>
      <w:r w:rsidRPr="00C27B96">
        <w:rPr>
          <w:rFonts w:eastAsia="Times New Roman" w:cstheme="minorHAnsi"/>
          <w:sz w:val="20"/>
          <w:szCs w:val="20"/>
          <w:lang w:eastAsia="ru-RU"/>
        </w:rPr>
        <w:t>Дата выкупа</w:t>
      </w:r>
      <w:r w:rsidR="003000D4" w:rsidRPr="00C27B96">
        <w:rPr>
          <w:rFonts w:eastAsia="Times New Roman" w:cstheme="minorHAnsi"/>
          <w:sz w:val="20"/>
          <w:szCs w:val="20"/>
          <w:lang w:eastAsia="ru-RU"/>
        </w:rPr>
        <w:t xml:space="preserve"> (в случае подачи поручения на заключение Открытого </w:t>
      </w:r>
      <w:proofErr w:type="spellStart"/>
      <w:r w:rsidR="003000D4" w:rsidRPr="00C27B96">
        <w:rPr>
          <w:rFonts w:eastAsia="Times New Roman" w:cstheme="minorHAnsi"/>
          <w:sz w:val="20"/>
          <w:szCs w:val="20"/>
          <w:lang w:eastAsia="ru-RU"/>
        </w:rPr>
        <w:t>Репо</w:t>
      </w:r>
      <w:proofErr w:type="spellEnd"/>
      <w:r w:rsidR="003000D4" w:rsidRPr="00C27B96">
        <w:rPr>
          <w:rFonts w:eastAsia="Times New Roman" w:cstheme="minorHAnsi"/>
          <w:sz w:val="20"/>
          <w:szCs w:val="20"/>
          <w:lang w:eastAsia="ru-RU"/>
        </w:rPr>
        <w:t xml:space="preserve"> не указывается и </w:t>
      </w:r>
      <w:r w:rsidR="003000D4" w:rsidRPr="00C27B96">
        <w:rPr>
          <w:rFonts w:eastAsia="Times New Roman" w:cstheme="minorHAnsi"/>
          <w:color w:val="000000"/>
          <w:sz w:val="20"/>
          <w:szCs w:val="20"/>
          <w:lang w:eastAsia="ru-RU"/>
        </w:rPr>
        <w:t>определяется моментом востребования</w:t>
      </w:r>
      <w:r w:rsidR="003000D4" w:rsidRPr="00C27B96">
        <w:rPr>
          <w:rFonts w:eastAsia="Times New Roman" w:cstheme="minorHAnsi"/>
          <w:sz w:val="20"/>
          <w:szCs w:val="20"/>
          <w:lang w:eastAsia="ru-RU"/>
        </w:rPr>
        <w:t>)</w:t>
      </w:r>
      <w:r w:rsidRPr="00C27B96">
        <w:rPr>
          <w:rFonts w:eastAsia="Times New Roman" w:cstheme="minorHAnsi"/>
          <w:sz w:val="20"/>
          <w:szCs w:val="20"/>
          <w:lang w:eastAsia="ru-RU"/>
        </w:rPr>
        <w:t>;</w:t>
      </w:r>
    </w:p>
    <w:p w14:paraId="059E9CD4" w14:textId="77777777" w:rsidR="008C41A8" w:rsidRPr="00C27B96" w:rsidRDefault="008C41A8" w:rsidP="008C41A8">
      <w:pPr>
        <w:numPr>
          <w:ilvl w:val="0"/>
          <w:numId w:val="13"/>
        </w:numPr>
        <w:shd w:val="clear" w:color="auto" w:fill="FFFFFF"/>
        <w:tabs>
          <w:tab w:val="left" w:pos="1277"/>
        </w:tabs>
        <w:spacing w:after="0" w:line="226" w:lineRule="exact"/>
        <w:jc w:val="both"/>
        <w:rPr>
          <w:rFonts w:eastAsia="Times New Roman" w:cstheme="minorHAnsi"/>
          <w:sz w:val="20"/>
          <w:szCs w:val="20"/>
          <w:lang w:eastAsia="ru-RU"/>
        </w:rPr>
      </w:pPr>
      <w:r w:rsidRPr="00C27B96">
        <w:rPr>
          <w:rFonts w:eastAsia="Times New Roman" w:cstheme="minorHAnsi"/>
          <w:sz w:val="20"/>
          <w:szCs w:val="20"/>
          <w:lang w:eastAsia="ru-RU"/>
        </w:rPr>
        <w:t xml:space="preserve">Дата поставки Ценных бумаг по Второй части </w:t>
      </w:r>
      <w:proofErr w:type="spellStart"/>
      <w:r w:rsidRPr="00C27B96">
        <w:rPr>
          <w:rFonts w:eastAsia="Times New Roman" w:cstheme="minorHAnsi"/>
          <w:sz w:val="20"/>
          <w:szCs w:val="20"/>
          <w:lang w:eastAsia="ru-RU"/>
        </w:rPr>
        <w:t>Репо</w:t>
      </w:r>
      <w:proofErr w:type="spellEnd"/>
      <w:r w:rsidR="003000D4" w:rsidRPr="00C27B96">
        <w:rPr>
          <w:rFonts w:eastAsia="Times New Roman" w:cstheme="minorHAnsi"/>
          <w:sz w:val="20"/>
          <w:szCs w:val="20"/>
          <w:lang w:eastAsia="ru-RU"/>
        </w:rPr>
        <w:t xml:space="preserve"> (в случае подачи поручения на заключение Открытого </w:t>
      </w:r>
      <w:proofErr w:type="spellStart"/>
      <w:r w:rsidR="003000D4" w:rsidRPr="00C27B96">
        <w:rPr>
          <w:rFonts w:eastAsia="Times New Roman" w:cstheme="minorHAnsi"/>
          <w:sz w:val="20"/>
          <w:szCs w:val="20"/>
          <w:lang w:eastAsia="ru-RU"/>
        </w:rPr>
        <w:t>Репо</w:t>
      </w:r>
      <w:proofErr w:type="spellEnd"/>
      <w:r w:rsidR="003000D4" w:rsidRPr="00C27B96">
        <w:rPr>
          <w:rFonts w:eastAsia="Times New Roman" w:cstheme="minorHAnsi"/>
          <w:sz w:val="20"/>
          <w:szCs w:val="20"/>
          <w:lang w:eastAsia="ru-RU"/>
        </w:rPr>
        <w:t xml:space="preserve"> не указывается и </w:t>
      </w:r>
      <w:r w:rsidR="003000D4" w:rsidRPr="00C27B96">
        <w:rPr>
          <w:rFonts w:eastAsia="Times New Roman" w:cstheme="minorHAnsi"/>
          <w:color w:val="000000"/>
          <w:sz w:val="20"/>
          <w:szCs w:val="20"/>
          <w:lang w:eastAsia="ru-RU"/>
        </w:rPr>
        <w:t>определяется моментом востребования</w:t>
      </w:r>
      <w:r w:rsidR="003000D4" w:rsidRPr="00C27B96">
        <w:rPr>
          <w:rFonts w:eastAsia="Times New Roman" w:cstheme="minorHAnsi"/>
          <w:sz w:val="20"/>
          <w:szCs w:val="20"/>
          <w:lang w:eastAsia="ru-RU"/>
        </w:rPr>
        <w:t>)</w:t>
      </w:r>
      <w:r w:rsidRPr="00C27B96">
        <w:rPr>
          <w:rFonts w:eastAsia="Times New Roman" w:cstheme="minorHAnsi"/>
          <w:sz w:val="20"/>
          <w:szCs w:val="20"/>
          <w:lang w:eastAsia="ru-RU"/>
        </w:rPr>
        <w:t>;</w:t>
      </w:r>
    </w:p>
    <w:p w14:paraId="30F33101" w14:textId="77777777" w:rsidR="008C41A8" w:rsidRPr="00C27B96" w:rsidRDefault="008C41A8" w:rsidP="008C41A8">
      <w:pPr>
        <w:numPr>
          <w:ilvl w:val="0"/>
          <w:numId w:val="13"/>
        </w:numPr>
        <w:shd w:val="clear" w:color="auto" w:fill="FFFFFF"/>
        <w:tabs>
          <w:tab w:val="left" w:pos="1277"/>
        </w:tabs>
        <w:spacing w:after="0" w:line="226" w:lineRule="exact"/>
        <w:jc w:val="both"/>
        <w:rPr>
          <w:rFonts w:eastAsia="Times New Roman" w:cstheme="minorHAnsi"/>
          <w:sz w:val="20"/>
          <w:szCs w:val="20"/>
          <w:lang w:eastAsia="ru-RU"/>
        </w:rPr>
      </w:pPr>
      <w:r w:rsidRPr="00C27B96">
        <w:rPr>
          <w:rFonts w:eastAsia="Times New Roman" w:cstheme="minorHAnsi"/>
          <w:sz w:val="20"/>
          <w:szCs w:val="20"/>
          <w:lang w:eastAsia="ru-RU"/>
        </w:rPr>
        <w:t xml:space="preserve">Уровень </w:t>
      </w:r>
      <w:r w:rsidR="003000D4" w:rsidRPr="00C27B96">
        <w:rPr>
          <w:rFonts w:eastAsia="Times New Roman" w:cstheme="minorHAnsi"/>
          <w:sz w:val="20"/>
          <w:szCs w:val="20"/>
          <w:lang w:eastAsia="ru-RU"/>
        </w:rPr>
        <w:t>переоценки</w:t>
      </w:r>
      <w:r w:rsidR="00D67815" w:rsidRPr="00C27B96">
        <w:rPr>
          <w:rFonts w:eastAsia="Times New Roman" w:cstheme="minorHAnsi"/>
          <w:sz w:val="20"/>
          <w:szCs w:val="20"/>
          <w:lang w:val="en-US" w:eastAsia="ru-RU"/>
        </w:rPr>
        <w:t>.</w:t>
      </w:r>
    </w:p>
    <w:p w14:paraId="7CABD1D8" w14:textId="77777777" w:rsidR="008C41A8" w:rsidRPr="00C27B96" w:rsidRDefault="008C41A8" w:rsidP="008C41A8">
      <w:pPr>
        <w:shd w:val="clear" w:color="auto" w:fill="FFFFFF"/>
        <w:tabs>
          <w:tab w:val="left" w:pos="1277"/>
        </w:tabs>
        <w:spacing w:after="0" w:line="226" w:lineRule="exact"/>
        <w:ind w:left="360"/>
        <w:jc w:val="both"/>
        <w:rPr>
          <w:rFonts w:eastAsia="Times New Roman" w:cstheme="minorHAnsi"/>
          <w:sz w:val="20"/>
          <w:szCs w:val="20"/>
          <w:lang w:eastAsia="ru-RU"/>
        </w:rPr>
      </w:pPr>
      <w:r w:rsidRPr="00C27B96">
        <w:rPr>
          <w:rFonts w:eastAsia="Times New Roman" w:cstheme="minorHAnsi"/>
          <w:color w:val="000000"/>
          <w:sz w:val="20"/>
          <w:szCs w:val="20"/>
          <w:lang w:eastAsia="ru-RU"/>
        </w:rPr>
        <w:t xml:space="preserve">Стороны совершают Открытое </w:t>
      </w:r>
      <w:proofErr w:type="spellStart"/>
      <w:r w:rsidRPr="00C27B96">
        <w:rPr>
          <w:rFonts w:eastAsia="Times New Roman" w:cstheme="minorHAnsi"/>
          <w:color w:val="000000"/>
          <w:sz w:val="20"/>
          <w:szCs w:val="20"/>
          <w:lang w:eastAsia="ru-RU"/>
        </w:rPr>
        <w:t>Репо</w:t>
      </w:r>
      <w:proofErr w:type="spellEnd"/>
      <w:r w:rsidRPr="00C27B96">
        <w:rPr>
          <w:rFonts w:eastAsia="Times New Roman" w:cstheme="minorHAnsi"/>
          <w:color w:val="000000"/>
          <w:sz w:val="20"/>
          <w:szCs w:val="20"/>
          <w:lang w:eastAsia="ru-RU"/>
        </w:rPr>
        <w:t xml:space="preserve"> в случае, если Дата выкупа, предусмотренная п.3.5.15, и Дата поставки Ценных бумаг по Второй части РЕПО, предусмотренная п.3.5.16, определяются моментом востребования. </w:t>
      </w:r>
    </w:p>
    <w:p w14:paraId="669E4D8B" w14:textId="77777777" w:rsidR="008C41A8" w:rsidRPr="00C27B96" w:rsidRDefault="008C41A8" w:rsidP="008C41A8">
      <w:pPr>
        <w:numPr>
          <w:ilvl w:val="0"/>
          <w:numId w:val="2"/>
        </w:numPr>
        <w:spacing w:before="60" w:after="0" w:line="240" w:lineRule="auto"/>
        <w:ind w:hanging="540"/>
        <w:jc w:val="both"/>
        <w:rPr>
          <w:rFonts w:eastAsia="Times New Roman" w:cstheme="minorHAnsi"/>
          <w:sz w:val="20"/>
          <w:szCs w:val="20"/>
          <w:lang w:eastAsia="ru-RU"/>
        </w:rPr>
      </w:pPr>
      <w:r w:rsidRPr="00C27B96">
        <w:rPr>
          <w:rFonts w:eastAsia="Times New Roman" w:cstheme="minorHAnsi"/>
          <w:sz w:val="20"/>
          <w:szCs w:val="20"/>
          <w:lang w:eastAsia="ru-RU"/>
        </w:rPr>
        <w:t xml:space="preserve">Помимо существенных условий в Поручении на совершение Сделки </w:t>
      </w:r>
      <w:proofErr w:type="spellStart"/>
      <w:r w:rsidRPr="00C27B96">
        <w:rPr>
          <w:rFonts w:eastAsia="Times New Roman" w:cstheme="minorHAnsi"/>
          <w:sz w:val="20"/>
          <w:szCs w:val="20"/>
          <w:lang w:eastAsia="ru-RU"/>
        </w:rPr>
        <w:t>Репо</w:t>
      </w:r>
      <w:proofErr w:type="spellEnd"/>
      <w:r w:rsidRPr="00C27B96">
        <w:rPr>
          <w:rFonts w:eastAsia="Times New Roman" w:cstheme="minorHAnsi"/>
          <w:sz w:val="20"/>
          <w:szCs w:val="20"/>
          <w:lang w:eastAsia="ru-RU"/>
        </w:rPr>
        <w:t xml:space="preserve"> указываются:</w:t>
      </w:r>
    </w:p>
    <w:p w14:paraId="6211B3EC" w14:textId="77777777" w:rsidR="008C41A8" w:rsidRPr="00C27B96" w:rsidRDefault="008C41A8" w:rsidP="008C41A8">
      <w:pPr>
        <w:spacing w:before="60" w:after="0" w:line="240" w:lineRule="auto"/>
        <w:ind w:left="180"/>
        <w:jc w:val="both"/>
        <w:rPr>
          <w:rFonts w:eastAsia="Times New Roman" w:cstheme="minorHAnsi"/>
          <w:sz w:val="20"/>
          <w:szCs w:val="20"/>
          <w:lang w:eastAsia="ru-RU"/>
        </w:rPr>
      </w:pPr>
      <w:r w:rsidRPr="00C27B96">
        <w:rPr>
          <w:rFonts w:eastAsia="Times New Roman" w:cstheme="minorHAnsi"/>
          <w:sz w:val="20"/>
          <w:szCs w:val="20"/>
          <w:lang w:eastAsia="ru-RU"/>
        </w:rPr>
        <w:t>3.6.1. Срок действия Поручения</w:t>
      </w:r>
      <w:r w:rsidR="003000D4" w:rsidRPr="00C27B96">
        <w:rPr>
          <w:rFonts w:eastAsia="Times New Roman" w:cstheme="minorHAnsi"/>
          <w:sz w:val="20"/>
          <w:szCs w:val="20"/>
          <w:lang w:eastAsia="ru-RU"/>
        </w:rPr>
        <w:t xml:space="preserve"> (если срок действия не указан, то поручение действует </w:t>
      </w:r>
      <w:r w:rsidR="00892D1D" w:rsidRPr="00C27B96">
        <w:rPr>
          <w:rFonts w:eastAsia="Times New Roman" w:cstheme="minorHAnsi"/>
          <w:sz w:val="20"/>
          <w:szCs w:val="20"/>
          <w:lang w:eastAsia="ru-RU"/>
        </w:rPr>
        <w:t>в течение 3 (Трех) рабочих дней</w:t>
      </w:r>
      <w:r w:rsidR="003000D4" w:rsidRPr="00C27B96">
        <w:rPr>
          <w:rFonts w:eastAsia="Times New Roman" w:cstheme="minorHAnsi"/>
          <w:sz w:val="20"/>
          <w:szCs w:val="20"/>
          <w:lang w:eastAsia="ru-RU"/>
        </w:rPr>
        <w:t>)</w:t>
      </w:r>
      <w:r w:rsidRPr="00C27B96">
        <w:rPr>
          <w:rFonts w:eastAsia="Times New Roman" w:cstheme="minorHAnsi"/>
          <w:sz w:val="20"/>
          <w:szCs w:val="20"/>
          <w:lang w:eastAsia="ru-RU"/>
        </w:rPr>
        <w:t>;</w:t>
      </w:r>
    </w:p>
    <w:p w14:paraId="5C304A30" w14:textId="77777777" w:rsidR="008C41A8" w:rsidRPr="00C27B96" w:rsidRDefault="008C41A8" w:rsidP="008C41A8">
      <w:pPr>
        <w:spacing w:before="60" w:after="0" w:line="240" w:lineRule="auto"/>
        <w:ind w:left="180"/>
        <w:jc w:val="both"/>
        <w:rPr>
          <w:rFonts w:eastAsia="Times New Roman" w:cstheme="minorHAnsi"/>
          <w:sz w:val="20"/>
          <w:szCs w:val="20"/>
          <w:lang w:eastAsia="ru-RU"/>
        </w:rPr>
      </w:pPr>
      <w:r w:rsidRPr="00C27B96">
        <w:rPr>
          <w:rFonts w:eastAsia="Times New Roman" w:cstheme="minorHAnsi"/>
          <w:sz w:val="20"/>
          <w:szCs w:val="20"/>
          <w:lang w:eastAsia="ru-RU"/>
        </w:rPr>
        <w:t>3.6.2. Уникальный код клиента/номер брокерского счета.</w:t>
      </w:r>
    </w:p>
    <w:p w14:paraId="439AEB07" w14:textId="77777777" w:rsidR="008C41A8" w:rsidRPr="00C27B96" w:rsidRDefault="008C41A8" w:rsidP="008C41A8">
      <w:pPr>
        <w:numPr>
          <w:ilvl w:val="0"/>
          <w:numId w:val="2"/>
        </w:numPr>
        <w:spacing w:before="60" w:after="0" w:line="240" w:lineRule="auto"/>
        <w:ind w:hanging="540"/>
        <w:jc w:val="both"/>
        <w:rPr>
          <w:rFonts w:eastAsia="Times New Roman" w:cstheme="minorHAnsi"/>
          <w:sz w:val="20"/>
          <w:szCs w:val="20"/>
          <w:lang w:eastAsia="ru-RU"/>
        </w:rPr>
      </w:pPr>
      <w:r w:rsidRPr="00C27B96">
        <w:rPr>
          <w:rFonts w:eastAsia="Times New Roman" w:cstheme="minorHAnsi"/>
          <w:sz w:val="20"/>
          <w:szCs w:val="20"/>
          <w:lang w:eastAsia="ru-RU"/>
        </w:rPr>
        <w:t xml:space="preserve">Форма Поручения на совершение Сделки </w:t>
      </w:r>
      <w:proofErr w:type="spellStart"/>
      <w:r w:rsidRPr="00C27B96">
        <w:rPr>
          <w:rFonts w:eastAsia="Times New Roman" w:cstheme="minorHAnsi"/>
          <w:sz w:val="20"/>
          <w:szCs w:val="20"/>
          <w:lang w:eastAsia="ru-RU"/>
        </w:rPr>
        <w:t>Репо</w:t>
      </w:r>
      <w:proofErr w:type="spellEnd"/>
      <w:r w:rsidRPr="00C27B96">
        <w:rPr>
          <w:rFonts w:eastAsia="Times New Roman" w:cstheme="minorHAnsi"/>
          <w:sz w:val="20"/>
          <w:szCs w:val="20"/>
          <w:lang w:eastAsia="ru-RU"/>
        </w:rPr>
        <w:t xml:space="preserve"> содержится в Дополнении 2 к настоящему Приложению.</w:t>
      </w:r>
    </w:p>
    <w:p w14:paraId="29375259" w14:textId="77777777" w:rsidR="008C41A8" w:rsidRPr="00C27B96" w:rsidRDefault="008C41A8" w:rsidP="008C41A8">
      <w:pPr>
        <w:numPr>
          <w:ilvl w:val="0"/>
          <w:numId w:val="2"/>
        </w:numPr>
        <w:spacing w:before="60" w:after="0" w:line="240" w:lineRule="auto"/>
        <w:ind w:hanging="540"/>
        <w:jc w:val="both"/>
        <w:rPr>
          <w:rFonts w:eastAsia="Times New Roman" w:cstheme="minorHAnsi"/>
          <w:sz w:val="20"/>
          <w:szCs w:val="20"/>
          <w:lang w:eastAsia="ru-RU"/>
        </w:rPr>
      </w:pPr>
      <w:r w:rsidRPr="00C27B96">
        <w:rPr>
          <w:rFonts w:eastAsia="Times New Roman" w:cstheme="minorHAnsi"/>
          <w:sz w:val="20"/>
          <w:szCs w:val="20"/>
          <w:lang w:eastAsia="ru-RU"/>
        </w:rPr>
        <w:t xml:space="preserve">Расходы, связанные с перерегистрацией Ценных бумаг несет Сторона, со счета которой списываются Ценные бумаги. </w:t>
      </w:r>
    </w:p>
    <w:p w14:paraId="4A5EDBE6" w14:textId="77777777" w:rsidR="008C41A8" w:rsidRPr="00C27B96" w:rsidRDefault="008C41A8" w:rsidP="008C41A8">
      <w:pPr>
        <w:numPr>
          <w:ilvl w:val="0"/>
          <w:numId w:val="2"/>
        </w:numPr>
        <w:spacing w:before="60" w:after="0" w:line="240" w:lineRule="auto"/>
        <w:ind w:hanging="540"/>
        <w:jc w:val="both"/>
        <w:rPr>
          <w:rFonts w:eastAsia="Times New Roman" w:cstheme="minorHAnsi"/>
          <w:sz w:val="20"/>
          <w:szCs w:val="20"/>
          <w:lang w:eastAsia="ru-RU"/>
        </w:rPr>
      </w:pPr>
      <w:r w:rsidRPr="00C27B96">
        <w:rPr>
          <w:rFonts w:eastAsia="Times New Roman" w:cstheme="minorHAnsi"/>
          <w:sz w:val="20"/>
          <w:szCs w:val="20"/>
          <w:lang w:eastAsia="ru-RU"/>
        </w:rPr>
        <w:t xml:space="preserve">Клиент обязуется обеспечить со своей стороны возможность проведения расчетов по каждой совершенной в его интересах Сделке </w:t>
      </w:r>
      <w:proofErr w:type="spellStart"/>
      <w:r w:rsidRPr="00C27B96">
        <w:rPr>
          <w:rFonts w:eastAsia="Times New Roman" w:cstheme="minorHAnsi"/>
          <w:sz w:val="20"/>
          <w:szCs w:val="20"/>
          <w:lang w:eastAsia="ru-RU"/>
        </w:rPr>
        <w:t>Репо</w:t>
      </w:r>
      <w:proofErr w:type="spellEnd"/>
      <w:r w:rsidRPr="00C27B96">
        <w:rPr>
          <w:rFonts w:eastAsia="Times New Roman" w:cstheme="minorHAnsi"/>
          <w:sz w:val="20"/>
          <w:szCs w:val="20"/>
          <w:lang w:eastAsia="ru-RU"/>
        </w:rPr>
        <w:t xml:space="preserve">, в том числе обеспечить наличие свободного от обременений соответствующего актива (т.е. денежных средств или Ценных бумаг), доступного для проведения расчетов в день исполнения каждой из частей </w:t>
      </w:r>
      <w:proofErr w:type="spellStart"/>
      <w:r w:rsidRPr="00C27B96">
        <w:rPr>
          <w:rFonts w:eastAsia="Times New Roman" w:cstheme="minorHAnsi"/>
          <w:sz w:val="20"/>
          <w:szCs w:val="20"/>
          <w:lang w:eastAsia="ru-RU"/>
        </w:rPr>
        <w:t>Репо</w:t>
      </w:r>
      <w:proofErr w:type="spellEnd"/>
      <w:r w:rsidRPr="00C27B96">
        <w:rPr>
          <w:rFonts w:eastAsia="Times New Roman" w:cstheme="minorHAnsi"/>
          <w:sz w:val="20"/>
          <w:szCs w:val="20"/>
          <w:lang w:eastAsia="ru-RU"/>
        </w:rPr>
        <w:t xml:space="preserve">. В случае невыполнения обязанности, предусмотренной настоящим пунктом, клиент обязуется выплатить все убытки и неустойки, связанные с неисполнением заключенной в его интересах Сделки. </w:t>
      </w:r>
    </w:p>
    <w:p w14:paraId="3426EFE8" w14:textId="77777777" w:rsidR="008C41A8" w:rsidRPr="00C27B96" w:rsidRDefault="008C41A8" w:rsidP="008C41A8">
      <w:pPr>
        <w:numPr>
          <w:ilvl w:val="0"/>
          <w:numId w:val="2"/>
        </w:numPr>
        <w:spacing w:before="60" w:after="0" w:line="240" w:lineRule="auto"/>
        <w:ind w:hanging="540"/>
        <w:jc w:val="both"/>
        <w:rPr>
          <w:rFonts w:eastAsia="Times New Roman" w:cstheme="minorHAnsi"/>
          <w:sz w:val="20"/>
          <w:szCs w:val="20"/>
          <w:lang w:eastAsia="ru-RU"/>
        </w:rPr>
      </w:pPr>
      <w:r w:rsidRPr="00C27B96">
        <w:rPr>
          <w:rFonts w:eastAsia="Times New Roman" w:cstheme="minorHAnsi"/>
          <w:sz w:val="20"/>
          <w:szCs w:val="20"/>
          <w:lang w:eastAsia="ru-RU"/>
        </w:rPr>
        <w:t xml:space="preserve">Если на начало Рабочего дня, в который за счет клиента должна быть исполнена Вторая часть </w:t>
      </w:r>
      <w:proofErr w:type="spellStart"/>
      <w:r w:rsidRPr="00C27B96">
        <w:rPr>
          <w:rFonts w:eastAsia="Times New Roman" w:cstheme="minorHAnsi"/>
          <w:sz w:val="20"/>
          <w:szCs w:val="20"/>
          <w:lang w:eastAsia="ru-RU"/>
        </w:rPr>
        <w:t>Репо</w:t>
      </w:r>
      <w:proofErr w:type="spellEnd"/>
      <w:r w:rsidRPr="00C27B96">
        <w:rPr>
          <w:rFonts w:eastAsia="Times New Roman" w:cstheme="minorHAnsi"/>
          <w:sz w:val="20"/>
          <w:szCs w:val="20"/>
          <w:lang w:eastAsia="ru-RU"/>
        </w:rPr>
        <w:t xml:space="preserve"> на брокерском счете клиента отсутствуют необходимые для исполнения Второй части </w:t>
      </w:r>
      <w:proofErr w:type="spellStart"/>
      <w:r w:rsidRPr="00C27B96">
        <w:rPr>
          <w:rFonts w:eastAsia="Times New Roman" w:cstheme="minorHAnsi"/>
          <w:sz w:val="20"/>
          <w:szCs w:val="20"/>
          <w:lang w:eastAsia="ru-RU"/>
        </w:rPr>
        <w:t>Репо</w:t>
      </w:r>
      <w:proofErr w:type="spellEnd"/>
      <w:r w:rsidRPr="00C27B96">
        <w:rPr>
          <w:rFonts w:eastAsia="Times New Roman" w:cstheme="minorHAnsi"/>
          <w:sz w:val="20"/>
          <w:szCs w:val="20"/>
          <w:lang w:eastAsia="ru-RU"/>
        </w:rPr>
        <w:t xml:space="preserve"> активы (денежные средства или соответствующие ценные бумаги), </w:t>
      </w:r>
      <w:r w:rsidR="00DF5B39" w:rsidRPr="00C27B96">
        <w:rPr>
          <w:rFonts w:eastAsia="Times New Roman" w:cstheme="minorHAnsi"/>
          <w:sz w:val="20"/>
          <w:szCs w:val="20"/>
          <w:lang w:eastAsia="ru-RU"/>
        </w:rPr>
        <w:t xml:space="preserve">ООО </w:t>
      </w:r>
      <w:r w:rsidR="00DD3235">
        <w:rPr>
          <w:rFonts w:eastAsia="Times New Roman" w:cstheme="minorHAnsi"/>
          <w:sz w:val="20"/>
          <w:szCs w:val="20"/>
          <w:lang w:eastAsia="ru-RU"/>
        </w:rPr>
        <w:t>«</w:t>
      </w:r>
      <w:proofErr w:type="spellStart"/>
      <w:r w:rsidR="00DD3235">
        <w:rPr>
          <w:rFonts w:eastAsia="Times New Roman" w:cstheme="minorHAnsi"/>
          <w:sz w:val="20"/>
          <w:szCs w:val="20"/>
          <w:lang w:eastAsia="ru-RU"/>
        </w:rPr>
        <w:t>Кадерус</w:t>
      </w:r>
      <w:proofErr w:type="spellEnd"/>
      <w:r w:rsidR="00DD3235">
        <w:rPr>
          <w:rFonts w:eastAsia="Times New Roman" w:cstheme="minorHAnsi"/>
          <w:sz w:val="20"/>
          <w:szCs w:val="20"/>
          <w:lang w:eastAsia="ru-RU"/>
        </w:rPr>
        <w:t xml:space="preserve"> Брокер»</w:t>
      </w:r>
      <w:r w:rsidRPr="00C27B96">
        <w:rPr>
          <w:rFonts w:eastAsia="Times New Roman" w:cstheme="minorHAnsi"/>
          <w:sz w:val="20"/>
          <w:szCs w:val="20"/>
          <w:lang w:eastAsia="ru-RU"/>
        </w:rPr>
        <w:t xml:space="preserve"> вправе предложить Контрагенту расторгнуть Вторую часть </w:t>
      </w:r>
      <w:proofErr w:type="spellStart"/>
      <w:r w:rsidRPr="00C27B96">
        <w:rPr>
          <w:rFonts w:eastAsia="Times New Roman" w:cstheme="minorHAnsi"/>
          <w:sz w:val="20"/>
          <w:szCs w:val="20"/>
          <w:lang w:eastAsia="ru-RU"/>
        </w:rPr>
        <w:t>Репо</w:t>
      </w:r>
      <w:proofErr w:type="spellEnd"/>
      <w:r w:rsidRPr="00C27B96">
        <w:rPr>
          <w:rFonts w:eastAsia="Times New Roman" w:cstheme="minorHAnsi"/>
          <w:sz w:val="20"/>
          <w:szCs w:val="20"/>
          <w:lang w:eastAsia="ru-RU"/>
        </w:rPr>
        <w:t xml:space="preserve">. </w:t>
      </w:r>
    </w:p>
    <w:p w14:paraId="54CE5998" w14:textId="77777777" w:rsidR="008C41A8" w:rsidRPr="00C27B96" w:rsidRDefault="008C41A8" w:rsidP="008C41A8">
      <w:pPr>
        <w:keepNext/>
        <w:shd w:val="clear" w:color="auto" w:fill="FFFFFF"/>
        <w:autoSpaceDE w:val="0"/>
        <w:autoSpaceDN w:val="0"/>
        <w:adjustRightInd w:val="0"/>
        <w:spacing w:before="456" w:after="0" w:line="240" w:lineRule="auto"/>
        <w:ind w:hanging="567"/>
        <w:jc w:val="center"/>
        <w:outlineLvl w:val="2"/>
        <w:rPr>
          <w:rFonts w:eastAsia="Times New Roman" w:cstheme="minorHAnsi"/>
          <w:b/>
          <w:bCs/>
          <w:color w:val="000000"/>
          <w:sz w:val="20"/>
          <w:szCs w:val="20"/>
          <w:lang w:eastAsia="ru-RU"/>
        </w:rPr>
      </w:pPr>
      <w:r w:rsidRPr="00C27B96">
        <w:rPr>
          <w:rFonts w:eastAsia="Times New Roman" w:cstheme="minorHAnsi"/>
          <w:b/>
          <w:bCs/>
          <w:color w:val="000000"/>
          <w:sz w:val="20"/>
          <w:szCs w:val="20"/>
          <w:lang w:eastAsia="ru-RU"/>
        </w:rPr>
        <w:t>СТАТЬЯ 4. УСЛОВИЯ СДЕЛКИ РЕПО</w:t>
      </w:r>
    </w:p>
    <w:p w14:paraId="0B4FEC8C" w14:textId="77777777" w:rsidR="008C41A8" w:rsidRPr="00C27B96" w:rsidRDefault="008C41A8" w:rsidP="008C41A8">
      <w:pPr>
        <w:numPr>
          <w:ilvl w:val="0"/>
          <w:numId w:val="3"/>
        </w:numPr>
        <w:spacing w:before="60" w:after="0" w:line="240" w:lineRule="auto"/>
        <w:jc w:val="both"/>
        <w:rPr>
          <w:rFonts w:eastAsia="Times New Roman" w:cstheme="minorHAnsi"/>
          <w:sz w:val="20"/>
          <w:szCs w:val="20"/>
          <w:lang w:eastAsia="ru-RU"/>
        </w:rPr>
      </w:pPr>
      <w:r w:rsidRPr="00C27B96">
        <w:rPr>
          <w:rFonts w:eastAsia="Times New Roman" w:cstheme="minorHAnsi"/>
          <w:sz w:val="20"/>
          <w:szCs w:val="20"/>
          <w:lang w:eastAsia="ru-RU"/>
        </w:rPr>
        <w:t xml:space="preserve">Если иное не оговорено согласованным с </w:t>
      </w:r>
      <w:r w:rsidR="00DF5B39" w:rsidRPr="00C27B96">
        <w:rPr>
          <w:rFonts w:eastAsia="Times New Roman" w:cstheme="minorHAnsi"/>
          <w:sz w:val="20"/>
          <w:szCs w:val="20"/>
          <w:lang w:eastAsia="ru-RU"/>
        </w:rPr>
        <w:t xml:space="preserve">ООО </w:t>
      </w:r>
      <w:r w:rsidR="00DD3235">
        <w:rPr>
          <w:rFonts w:eastAsia="Times New Roman" w:cstheme="minorHAnsi"/>
          <w:sz w:val="20"/>
          <w:szCs w:val="20"/>
          <w:lang w:eastAsia="ru-RU"/>
        </w:rPr>
        <w:t>«</w:t>
      </w:r>
      <w:proofErr w:type="spellStart"/>
      <w:r w:rsidR="00DD3235">
        <w:rPr>
          <w:rFonts w:eastAsia="Times New Roman" w:cstheme="minorHAnsi"/>
          <w:sz w:val="20"/>
          <w:szCs w:val="20"/>
          <w:lang w:eastAsia="ru-RU"/>
        </w:rPr>
        <w:t>Кадерус</w:t>
      </w:r>
      <w:proofErr w:type="spellEnd"/>
      <w:r w:rsidR="00DD3235">
        <w:rPr>
          <w:rFonts w:eastAsia="Times New Roman" w:cstheme="minorHAnsi"/>
          <w:sz w:val="20"/>
          <w:szCs w:val="20"/>
          <w:lang w:eastAsia="ru-RU"/>
        </w:rPr>
        <w:t xml:space="preserve"> Брокер»</w:t>
      </w:r>
      <w:r w:rsidRPr="00C27B96">
        <w:rPr>
          <w:rFonts w:eastAsia="Times New Roman" w:cstheme="minorHAnsi"/>
          <w:sz w:val="20"/>
          <w:szCs w:val="20"/>
          <w:lang w:eastAsia="ru-RU"/>
        </w:rPr>
        <w:t xml:space="preserve"> Поручением на совершение  сделки </w:t>
      </w:r>
      <w:proofErr w:type="spellStart"/>
      <w:r w:rsidRPr="00C27B96">
        <w:rPr>
          <w:rFonts w:eastAsia="Times New Roman" w:cstheme="minorHAnsi"/>
          <w:sz w:val="20"/>
          <w:szCs w:val="20"/>
          <w:lang w:eastAsia="ru-RU"/>
        </w:rPr>
        <w:t>Репо</w:t>
      </w:r>
      <w:proofErr w:type="spellEnd"/>
      <w:r w:rsidRPr="00C27B96">
        <w:rPr>
          <w:rFonts w:eastAsia="Times New Roman" w:cstheme="minorHAnsi"/>
          <w:sz w:val="20"/>
          <w:szCs w:val="20"/>
          <w:lang w:eastAsia="ru-RU"/>
        </w:rPr>
        <w:t>, данное Поручение предполагает совершение за счет клиента сделки, содержащей, в том числе, следующие условия:</w:t>
      </w:r>
    </w:p>
    <w:p w14:paraId="14325F8C" w14:textId="77777777" w:rsidR="008C41A8" w:rsidRPr="00C27B96" w:rsidRDefault="008C41A8" w:rsidP="008C41A8">
      <w:pPr>
        <w:numPr>
          <w:ilvl w:val="0"/>
          <w:numId w:val="4"/>
        </w:numPr>
        <w:spacing w:before="60" w:after="0" w:line="240" w:lineRule="auto"/>
        <w:ind w:hanging="218"/>
        <w:jc w:val="both"/>
        <w:rPr>
          <w:rFonts w:eastAsia="Times New Roman" w:cstheme="minorHAnsi"/>
          <w:sz w:val="20"/>
          <w:szCs w:val="20"/>
          <w:lang w:eastAsia="ru-RU"/>
        </w:rPr>
      </w:pPr>
      <w:r w:rsidRPr="00C27B96">
        <w:rPr>
          <w:rFonts w:eastAsia="Times New Roman" w:cstheme="minorHAnsi"/>
          <w:sz w:val="20"/>
          <w:szCs w:val="20"/>
          <w:lang w:eastAsia="ru-RU"/>
        </w:rPr>
        <w:t xml:space="preserve">В случае неисполнения (полного или частичного) эмитентом Ценных бумаг (далее – «Эмитентом») своих обязательств по каким-либо размещенным Эмитентом ценным бумагам, Контрагент, являющийся Первоначальным </w:t>
      </w:r>
      <w:r w:rsidRPr="00C27B96">
        <w:rPr>
          <w:rFonts w:eastAsia="Times New Roman" w:cstheme="minorHAnsi"/>
          <w:bCs/>
          <w:sz w:val="20"/>
          <w:szCs w:val="20"/>
          <w:lang w:eastAsia="ru-RU"/>
        </w:rPr>
        <w:t>покупателем</w:t>
      </w:r>
      <w:r w:rsidRPr="00C27B96">
        <w:rPr>
          <w:rFonts w:eastAsia="Times New Roman" w:cstheme="minorHAnsi"/>
          <w:sz w:val="20"/>
          <w:szCs w:val="20"/>
          <w:lang w:eastAsia="ru-RU"/>
        </w:rPr>
        <w:t xml:space="preserve">, вправе, направив Первоначальному продавцу уведомление,  в одностороннем порядке изменить Дату выкупа и Дату поставки по Второй части </w:t>
      </w:r>
      <w:proofErr w:type="spellStart"/>
      <w:r w:rsidRPr="00C27B96">
        <w:rPr>
          <w:rFonts w:eastAsia="Times New Roman" w:cstheme="minorHAnsi"/>
          <w:sz w:val="20"/>
          <w:szCs w:val="20"/>
          <w:lang w:eastAsia="ru-RU"/>
        </w:rPr>
        <w:t>Репо</w:t>
      </w:r>
      <w:proofErr w:type="spellEnd"/>
      <w:r w:rsidRPr="00C27B96">
        <w:rPr>
          <w:rFonts w:eastAsia="Times New Roman" w:cstheme="minorHAnsi"/>
          <w:sz w:val="20"/>
          <w:szCs w:val="20"/>
          <w:lang w:eastAsia="ru-RU"/>
        </w:rPr>
        <w:t>. При этом Сумма выкупа определяется в соответствии с пунктами [</w:t>
      </w:r>
      <w:r w:rsidRPr="00C27B96">
        <w:rPr>
          <w:rFonts w:eastAsia="Times New Roman" w:cstheme="minorHAnsi"/>
          <w:sz w:val="20"/>
          <w:szCs w:val="20"/>
          <w:lang w:val="en-US" w:eastAsia="ru-RU"/>
        </w:rPr>
        <w:t>III</w:t>
      </w:r>
      <w:r w:rsidRPr="00C27B96">
        <w:rPr>
          <w:rFonts w:eastAsia="Times New Roman" w:cstheme="minorHAnsi"/>
          <w:sz w:val="20"/>
          <w:szCs w:val="20"/>
          <w:lang w:eastAsia="ru-RU"/>
        </w:rPr>
        <w:t xml:space="preserve">] Дополнения 1 к настоящему Приложению, а Дата выкупа и Дата поставки по Второй части </w:t>
      </w:r>
      <w:proofErr w:type="spellStart"/>
      <w:r w:rsidRPr="00C27B96">
        <w:rPr>
          <w:rFonts w:eastAsia="Times New Roman" w:cstheme="minorHAnsi"/>
          <w:sz w:val="20"/>
          <w:szCs w:val="20"/>
          <w:lang w:eastAsia="ru-RU"/>
        </w:rPr>
        <w:t>Репо</w:t>
      </w:r>
      <w:proofErr w:type="spellEnd"/>
      <w:r w:rsidRPr="00C27B96">
        <w:rPr>
          <w:rFonts w:eastAsia="Times New Roman" w:cstheme="minorHAnsi"/>
          <w:sz w:val="20"/>
          <w:szCs w:val="20"/>
          <w:lang w:eastAsia="ru-RU"/>
        </w:rPr>
        <w:t xml:space="preserve"> переносятся на даты, указанные в направленном Контрагентом уведомлении. </w:t>
      </w:r>
    </w:p>
    <w:p w14:paraId="6B884989" w14:textId="77777777" w:rsidR="008C41A8" w:rsidRPr="00C27B96" w:rsidRDefault="008C41A8" w:rsidP="008C41A8">
      <w:pPr>
        <w:numPr>
          <w:ilvl w:val="0"/>
          <w:numId w:val="4"/>
        </w:numPr>
        <w:spacing w:before="60" w:after="0" w:line="240" w:lineRule="auto"/>
        <w:ind w:hanging="218"/>
        <w:jc w:val="both"/>
        <w:rPr>
          <w:rFonts w:eastAsia="Times New Roman" w:cstheme="minorHAnsi"/>
          <w:sz w:val="20"/>
          <w:szCs w:val="20"/>
          <w:lang w:eastAsia="ru-RU"/>
        </w:rPr>
      </w:pPr>
      <w:r w:rsidRPr="00C27B96">
        <w:rPr>
          <w:rFonts w:eastAsia="Times New Roman" w:cstheme="minorHAnsi"/>
          <w:sz w:val="20"/>
          <w:szCs w:val="20"/>
          <w:lang w:eastAsia="ru-RU"/>
        </w:rPr>
        <w:t xml:space="preserve">Контрагент вправе без объяснения причин потребовать в одностороннем порядке досрочного исполнения Второй части </w:t>
      </w:r>
      <w:proofErr w:type="spellStart"/>
      <w:r w:rsidRPr="00C27B96">
        <w:rPr>
          <w:rFonts w:eastAsia="Times New Roman" w:cstheme="minorHAnsi"/>
          <w:sz w:val="20"/>
          <w:szCs w:val="20"/>
          <w:lang w:eastAsia="ru-RU"/>
        </w:rPr>
        <w:t>Репо</w:t>
      </w:r>
      <w:proofErr w:type="spellEnd"/>
      <w:r w:rsidRPr="00C27B96">
        <w:rPr>
          <w:rFonts w:eastAsia="Times New Roman" w:cstheme="minorHAnsi"/>
          <w:sz w:val="20"/>
          <w:szCs w:val="20"/>
          <w:lang w:eastAsia="ru-RU"/>
        </w:rPr>
        <w:t xml:space="preserve">, при этом Сумма выкупа определяется в соответствии с пунктами III Дополнения 1 к настоящему Приложению, а Дата выкупа и Дата поставки по Второй части </w:t>
      </w:r>
      <w:proofErr w:type="spellStart"/>
      <w:r w:rsidRPr="00C27B96">
        <w:rPr>
          <w:rFonts w:eastAsia="Times New Roman" w:cstheme="minorHAnsi"/>
          <w:sz w:val="20"/>
          <w:szCs w:val="20"/>
          <w:lang w:eastAsia="ru-RU"/>
        </w:rPr>
        <w:t>Репо</w:t>
      </w:r>
      <w:proofErr w:type="spellEnd"/>
      <w:r w:rsidRPr="00C27B96">
        <w:rPr>
          <w:rFonts w:eastAsia="Times New Roman" w:cstheme="minorHAnsi"/>
          <w:sz w:val="20"/>
          <w:szCs w:val="20"/>
          <w:lang w:eastAsia="ru-RU"/>
        </w:rPr>
        <w:t xml:space="preserve"> переносятся на даты, указанные в уведомлении.</w:t>
      </w:r>
    </w:p>
    <w:p w14:paraId="6679F824" w14:textId="77777777" w:rsidR="008C41A8" w:rsidRPr="00C27B96" w:rsidRDefault="008C41A8" w:rsidP="008C41A8">
      <w:pPr>
        <w:numPr>
          <w:ilvl w:val="0"/>
          <w:numId w:val="4"/>
        </w:numPr>
        <w:spacing w:before="60" w:after="0" w:line="240" w:lineRule="auto"/>
        <w:ind w:hanging="218"/>
        <w:jc w:val="both"/>
        <w:rPr>
          <w:rFonts w:eastAsia="Times New Roman" w:cstheme="minorHAnsi"/>
          <w:sz w:val="20"/>
          <w:szCs w:val="20"/>
          <w:lang w:eastAsia="ru-RU"/>
        </w:rPr>
      </w:pPr>
      <w:r w:rsidRPr="00C27B96">
        <w:rPr>
          <w:rFonts w:eastAsia="Times New Roman" w:cstheme="minorHAnsi"/>
          <w:sz w:val="20"/>
          <w:szCs w:val="20"/>
          <w:lang w:eastAsia="ru-RU"/>
        </w:rPr>
        <w:t xml:space="preserve">Для целей снижения риска неисполнения обязательства по оплате Ценных бумаг по Второй части </w:t>
      </w:r>
      <w:proofErr w:type="spellStart"/>
      <w:r w:rsidRPr="00C27B96">
        <w:rPr>
          <w:rFonts w:eastAsia="Times New Roman" w:cstheme="minorHAnsi"/>
          <w:sz w:val="20"/>
          <w:szCs w:val="20"/>
          <w:lang w:eastAsia="ru-RU"/>
        </w:rPr>
        <w:t>Репо</w:t>
      </w:r>
      <w:proofErr w:type="spellEnd"/>
      <w:r w:rsidRPr="00C27B96">
        <w:rPr>
          <w:rFonts w:eastAsia="Times New Roman" w:cstheme="minorHAnsi"/>
          <w:sz w:val="20"/>
          <w:szCs w:val="20"/>
          <w:lang w:eastAsia="ru-RU"/>
        </w:rPr>
        <w:t xml:space="preserve"> или обязательства по поставке Ценных Бумаг по Второй части </w:t>
      </w:r>
      <w:proofErr w:type="spellStart"/>
      <w:r w:rsidRPr="00C27B96">
        <w:rPr>
          <w:rFonts w:eastAsia="Times New Roman" w:cstheme="minorHAnsi"/>
          <w:sz w:val="20"/>
          <w:szCs w:val="20"/>
          <w:lang w:eastAsia="ru-RU"/>
        </w:rPr>
        <w:t>Репо</w:t>
      </w:r>
      <w:proofErr w:type="spellEnd"/>
      <w:r w:rsidRPr="00C27B96">
        <w:rPr>
          <w:rFonts w:eastAsia="Times New Roman" w:cstheme="minorHAnsi"/>
          <w:sz w:val="20"/>
          <w:szCs w:val="20"/>
          <w:lang w:eastAsia="ru-RU"/>
        </w:rPr>
        <w:t xml:space="preserve">, Контрагент, в случае наступления условий, предусмотренных п.4.1.4.1. и п.4.1.5.1. настоящего Приложения, в одностороннем порядке может провести Нижнюю или Верхнюю переоценку обязательств по соответствующей Сделке. О проведении Верхней/Нижней переоценки, а также об изменении Условий Сделки в связи с проведением Верхней/Нижней переоценки </w:t>
      </w:r>
      <w:r w:rsidR="00DF5B39" w:rsidRPr="00C27B96">
        <w:rPr>
          <w:rFonts w:eastAsia="Times New Roman" w:cstheme="minorHAnsi"/>
          <w:sz w:val="20"/>
          <w:szCs w:val="20"/>
          <w:lang w:eastAsia="ru-RU"/>
        </w:rPr>
        <w:t xml:space="preserve">ООО </w:t>
      </w:r>
      <w:r w:rsidR="00DD3235">
        <w:rPr>
          <w:rFonts w:eastAsia="Times New Roman" w:cstheme="minorHAnsi"/>
          <w:sz w:val="20"/>
          <w:szCs w:val="20"/>
          <w:lang w:eastAsia="ru-RU"/>
        </w:rPr>
        <w:t>«</w:t>
      </w:r>
      <w:proofErr w:type="spellStart"/>
      <w:r w:rsidR="00DD3235">
        <w:rPr>
          <w:rFonts w:eastAsia="Times New Roman" w:cstheme="minorHAnsi"/>
          <w:sz w:val="20"/>
          <w:szCs w:val="20"/>
          <w:lang w:eastAsia="ru-RU"/>
        </w:rPr>
        <w:t>Кадерус</w:t>
      </w:r>
      <w:proofErr w:type="spellEnd"/>
      <w:r w:rsidR="00DD3235">
        <w:rPr>
          <w:rFonts w:eastAsia="Times New Roman" w:cstheme="minorHAnsi"/>
          <w:sz w:val="20"/>
          <w:szCs w:val="20"/>
          <w:lang w:eastAsia="ru-RU"/>
        </w:rPr>
        <w:t xml:space="preserve"> Брокер»</w:t>
      </w:r>
      <w:r w:rsidRPr="00C27B96">
        <w:rPr>
          <w:rFonts w:eastAsia="Times New Roman" w:cstheme="minorHAnsi"/>
          <w:sz w:val="20"/>
          <w:szCs w:val="20"/>
          <w:lang w:eastAsia="ru-RU"/>
        </w:rPr>
        <w:t xml:space="preserve"> уведомляет клиента посредством системы Электронного документооборота по факту проведения Верхней/Нижней переоценки Контрагентом. </w:t>
      </w:r>
    </w:p>
    <w:p w14:paraId="70316227" w14:textId="77777777" w:rsidR="008C41A8" w:rsidRPr="00C27B96" w:rsidRDefault="00C27B96" w:rsidP="008C41A8">
      <w:pPr>
        <w:numPr>
          <w:ilvl w:val="0"/>
          <w:numId w:val="4"/>
        </w:numPr>
        <w:spacing w:before="60" w:after="0" w:line="240" w:lineRule="auto"/>
        <w:ind w:hanging="218"/>
        <w:jc w:val="both"/>
        <w:rPr>
          <w:rFonts w:eastAsia="Times New Roman" w:cstheme="minorHAnsi"/>
          <w:sz w:val="20"/>
          <w:szCs w:val="20"/>
          <w:lang w:eastAsia="ru-RU"/>
        </w:rPr>
      </w:pPr>
      <w:r>
        <w:rPr>
          <w:rFonts w:eastAsia="Times New Roman" w:cstheme="minorHAnsi"/>
          <w:sz w:val="20"/>
          <w:szCs w:val="20"/>
          <w:lang w:eastAsia="ru-RU"/>
        </w:rPr>
        <w:lastRenderedPageBreak/>
        <w:t>Нижняя переоценка</w:t>
      </w:r>
    </w:p>
    <w:p w14:paraId="318F73A5" w14:textId="77777777" w:rsidR="008C41A8" w:rsidRPr="00C27B96" w:rsidRDefault="008C41A8" w:rsidP="008C41A8">
      <w:pPr>
        <w:numPr>
          <w:ilvl w:val="0"/>
          <w:numId w:val="5"/>
        </w:numPr>
        <w:shd w:val="clear" w:color="auto" w:fill="FFFFFF"/>
        <w:spacing w:before="230" w:after="0" w:line="226" w:lineRule="exact"/>
        <w:ind w:left="851"/>
        <w:jc w:val="both"/>
        <w:rPr>
          <w:rFonts w:eastAsia="Times New Roman" w:cstheme="minorHAnsi"/>
          <w:sz w:val="20"/>
          <w:szCs w:val="20"/>
          <w:lang w:eastAsia="ru-RU"/>
        </w:rPr>
      </w:pPr>
      <w:r w:rsidRPr="00C27B96">
        <w:rPr>
          <w:rFonts w:eastAsia="Times New Roman" w:cstheme="minorHAnsi"/>
          <w:sz w:val="20"/>
          <w:szCs w:val="20"/>
          <w:lang w:eastAsia="ru-RU"/>
        </w:rPr>
        <w:t xml:space="preserve"> Случай Нижней переоценки наступает, если в течение Срока </w:t>
      </w:r>
      <w:proofErr w:type="spellStart"/>
      <w:r w:rsidRPr="00C27B96">
        <w:rPr>
          <w:rFonts w:eastAsia="Times New Roman" w:cstheme="minorHAnsi"/>
          <w:sz w:val="20"/>
          <w:szCs w:val="20"/>
          <w:lang w:eastAsia="ru-RU"/>
        </w:rPr>
        <w:t>Репо</w:t>
      </w:r>
      <w:proofErr w:type="spellEnd"/>
      <w:r w:rsidRPr="00C27B96">
        <w:rPr>
          <w:rFonts w:eastAsia="Times New Roman" w:cstheme="minorHAnsi"/>
          <w:sz w:val="20"/>
          <w:szCs w:val="20"/>
          <w:lang w:eastAsia="ru-RU"/>
        </w:rPr>
        <w:t xml:space="preserve"> Текущий уровень дисконта достигает значения или становится меньше Уровня минимально допустимого дисконта. Текущий уровень дисконта рассчитывается по формуле [</w:t>
      </w:r>
      <w:r w:rsidRPr="00C27B96">
        <w:rPr>
          <w:rFonts w:eastAsia="Times New Roman" w:cstheme="minorHAnsi"/>
          <w:sz w:val="20"/>
          <w:szCs w:val="20"/>
          <w:lang w:val="en-US" w:eastAsia="ru-RU"/>
        </w:rPr>
        <w:t>IV</w:t>
      </w:r>
      <w:r w:rsidRPr="00C27B96">
        <w:rPr>
          <w:rFonts w:eastAsia="Times New Roman" w:cstheme="minorHAnsi"/>
          <w:sz w:val="20"/>
          <w:szCs w:val="20"/>
          <w:lang w:eastAsia="ru-RU"/>
        </w:rPr>
        <w:t xml:space="preserve">а] Дополнения 1. </w:t>
      </w:r>
    </w:p>
    <w:p w14:paraId="675455FC" w14:textId="77777777" w:rsidR="008C41A8" w:rsidRPr="00C27B96" w:rsidRDefault="008C41A8" w:rsidP="008C41A8">
      <w:pPr>
        <w:numPr>
          <w:ilvl w:val="0"/>
          <w:numId w:val="5"/>
        </w:numPr>
        <w:shd w:val="clear" w:color="auto" w:fill="FFFFFF"/>
        <w:spacing w:before="230" w:after="0" w:line="226" w:lineRule="exact"/>
        <w:ind w:left="851"/>
        <w:jc w:val="both"/>
        <w:rPr>
          <w:rFonts w:eastAsia="Times New Roman" w:cstheme="minorHAnsi"/>
          <w:sz w:val="20"/>
          <w:szCs w:val="20"/>
          <w:lang w:eastAsia="ru-RU"/>
        </w:rPr>
      </w:pPr>
      <w:r w:rsidRPr="00C27B96">
        <w:rPr>
          <w:rFonts w:eastAsia="Times New Roman" w:cstheme="minorHAnsi"/>
          <w:sz w:val="20"/>
          <w:szCs w:val="20"/>
          <w:lang w:eastAsia="ru-RU"/>
        </w:rPr>
        <w:t xml:space="preserve">При наступлении случая  Нижней переоценки  Контрагент вправе в одностороннем порядке потребовать досрочного исполнения Второй части </w:t>
      </w:r>
      <w:proofErr w:type="spellStart"/>
      <w:r w:rsidRPr="00C27B96">
        <w:rPr>
          <w:rFonts w:eastAsia="Times New Roman" w:cstheme="minorHAnsi"/>
          <w:sz w:val="20"/>
          <w:szCs w:val="20"/>
          <w:lang w:eastAsia="ru-RU"/>
        </w:rPr>
        <w:t>Репо</w:t>
      </w:r>
      <w:proofErr w:type="spellEnd"/>
      <w:r w:rsidRPr="00C27B96">
        <w:rPr>
          <w:rFonts w:eastAsia="Times New Roman" w:cstheme="minorHAnsi"/>
          <w:sz w:val="20"/>
          <w:szCs w:val="20"/>
          <w:lang w:eastAsia="ru-RU"/>
        </w:rPr>
        <w:t xml:space="preserve">, направив в адрес </w:t>
      </w:r>
      <w:r w:rsidR="00DF5B39" w:rsidRPr="00C27B96">
        <w:rPr>
          <w:rFonts w:eastAsia="Times New Roman" w:cstheme="minorHAnsi"/>
          <w:sz w:val="20"/>
          <w:szCs w:val="20"/>
          <w:lang w:eastAsia="ru-RU"/>
        </w:rPr>
        <w:t xml:space="preserve">ООО </w:t>
      </w:r>
      <w:r w:rsidR="00DD3235">
        <w:rPr>
          <w:rFonts w:eastAsia="Times New Roman" w:cstheme="minorHAnsi"/>
          <w:sz w:val="20"/>
          <w:szCs w:val="20"/>
          <w:lang w:eastAsia="ru-RU"/>
        </w:rPr>
        <w:t>«</w:t>
      </w:r>
      <w:proofErr w:type="spellStart"/>
      <w:r w:rsidR="00DD3235">
        <w:rPr>
          <w:rFonts w:eastAsia="Times New Roman" w:cstheme="minorHAnsi"/>
          <w:sz w:val="20"/>
          <w:szCs w:val="20"/>
          <w:lang w:eastAsia="ru-RU"/>
        </w:rPr>
        <w:t>Кадерус</w:t>
      </w:r>
      <w:proofErr w:type="spellEnd"/>
      <w:r w:rsidR="00DD3235">
        <w:rPr>
          <w:rFonts w:eastAsia="Times New Roman" w:cstheme="minorHAnsi"/>
          <w:sz w:val="20"/>
          <w:szCs w:val="20"/>
          <w:lang w:eastAsia="ru-RU"/>
        </w:rPr>
        <w:t xml:space="preserve"> Брокер»</w:t>
      </w:r>
      <w:r w:rsidRPr="00C27B96">
        <w:rPr>
          <w:rFonts w:eastAsia="Times New Roman" w:cstheme="minorHAnsi"/>
          <w:sz w:val="20"/>
          <w:szCs w:val="20"/>
          <w:lang w:eastAsia="ru-RU"/>
        </w:rPr>
        <w:t xml:space="preserve"> (Первоначальному продавцу) уведомление о проведении Нижней переоценки. При этом определенные Условиями Сделки Дата выкупа и Дата поставки по Второй части </w:t>
      </w:r>
      <w:proofErr w:type="spellStart"/>
      <w:r w:rsidRPr="00C27B96">
        <w:rPr>
          <w:rFonts w:eastAsia="Times New Roman" w:cstheme="minorHAnsi"/>
          <w:sz w:val="20"/>
          <w:szCs w:val="20"/>
          <w:lang w:eastAsia="ru-RU"/>
        </w:rPr>
        <w:t>Репо</w:t>
      </w:r>
      <w:proofErr w:type="spellEnd"/>
      <w:r w:rsidRPr="00C27B96">
        <w:rPr>
          <w:rFonts w:eastAsia="Times New Roman" w:cstheme="minorHAnsi"/>
          <w:sz w:val="20"/>
          <w:szCs w:val="20"/>
          <w:lang w:eastAsia="ru-RU"/>
        </w:rPr>
        <w:t xml:space="preserve"> переносятся на даты, указанные в направляемом в адрес </w:t>
      </w:r>
      <w:r w:rsidR="00DF5B39" w:rsidRPr="00C27B96">
        <w:rPr>
          <w:rFonts w:eastAsia="Times New Roman" w:cstheme="minorHAnsi"/>
          <w:sz w:val="20"/>
          <w:szCs w:val="20"/>
          <w:lang w:eastAsia="ru-RU"/>
        </w:rPr>
        <w:t xml:space="preserve">ООО </w:t>
      </w:r>
      <w:r w:rsidR="00DD3235">
        <w:rPr>
          <w:rFonts w:eastAsia="Times New Roman" w:cstheme="minorHAnsi"/>
          <w:sz w:val="20"/>
          <w:szCs w:val="20"/>
          <w:lang w:eastAsia="ru-RU"/>
        </w:rPr>
        <w:t>«</w:t>
      </w:r>
      <w:proofErr w:type="spellStart"/>
      <w:r w:rsidR="00DD3235">
        <w:rPr>
          <w:rFonts w:eastAsia="Times New Roman" w:cstheme="minorHAnsi"/>
          <w:sz w:val="20"/>
          <w:szCs w:val="20"/>
          <w:lang w:eastAsia="ru-RU"/>
        </w:rPr>
        <w:t>Кадерус</w:t>
      </w:r>
      <w:proofErr w:type="spellEnd"/>
      <w:r w:rsidR="00DD3235">
        <w:rPr>
          <w:rFonts w:eastAsia="Times New Roman" w:cstheme="minorHAnsi"/>
          <w:sz w:val="20"/>
          <w:szCs w:val="20"/>
          <w:lang w:eastAsia="ru-RU"/>
        </w:rPr>
        <w:t xml:space="preserve"> Брокер»</w:t>
      </w:r>
      <w:r w:rsidRPr="00C27B96">
        <w:rPr>
          <w:rFonts w:eastAsia="Times New Roman" w:cstheme="minorHAnsi"/>
          <w:sz w:val="20"/>
          <w:szCs w:val="20"/>
          <w:lang w:eastAsia="ru-RU"/>
        </w:rPr>
        <w:t xml:space="preserve"> уведомлении, а Сумма выкупа считается равной Текущей сумме выкупа, определенной по формуле [III] Дополнения 1 к настоящему Приложению на измененную в соответствии с уведомлением Дату выкупа. </w:t>
      </w:r>
    </w:p>
    <w:p w14:paraId="2973849B" w14:textId="77777777" w:rsidR="008C41A8" w:rsidRPr="00C27B96" w:rsidRDefault="008C41A8" w:rsidP="002D2515">
      <w:pPr>
        <w:numPr>
          <w:ilvl w:val="0"/>
          <w:numId w:val="5"/>
        </w:numPr>
        <w:shd w:val="clear" w:color="auto" w:fill="FFFFFF"/>
        <w:spacing w:before="230" w:after="0" w:line="226" w:lineRule="exact"/>
        <w:ind w:left="851"/>
        <w:jc w:val="both"/>
        <w:rPr>
          <w:rFonts w:eastAsia="Times New Roman" w:cstheme="minorHAnsi"/>
          <w:sz w:val="20"/>
          <w:szCs w:val="20"/>
          <w:lang w:eastAsia="ru-RU"/>
        </w:rPr>
      </w:pPr>
      <w:r w:rsidRPr="00C27B96">
        <w:rPr>
          <w:rFonts w:eastAsia="Times New Roman" w:cstheme="minorHAnsi"/>
          <w:sz w:val="20"/>
          <w:szCs w:val="20"/>
          <w:lang w:eastAsia="ru-RU"/>
        </w:rPr>
        <w:t xml:space="preserve">При наступлении случая Нижней переоценки Контрагент помимо указанного в пункте 4.1.4.2 уведомления вправе направить в адрес </w:t>
      </w:r>
      <w:r w:rsidR="00DF5B39" w:rsidRPr="00C27B96">
        <w:rPr>
          <w:rFonts w:eastAsia="Times New Roman" w:cstheme="minorHAnsi"/>
          <w:sz w:val="20"/>
          <w:szCs w:val="20"/>
          <w:lang w:eastAsia="ru-RU"/>
        </w:rPr>
        <w:t xml:space="preserve">ООО </w:t>
      </w:r>
      <w:r w:rsidR="00DD3235">
        <w:rPr>
          <w:rFonts w:eastAsia="Times New Roman" w:cstheme="minorHAnsi"/>
          <w:sz w:val="20"/>
          <w:szCs w:val="20"/>
          <w:lang w:eastAsia="ru-RU"/>
        </w:rPr>
        <w:t>«</w:t>
      </w:r>
      <w:proofErr w:type="spellStart"/>
      <w:r w:rsidR="00DD3235">
        <w:rPr>
          <w:rFonts w:eastAsia="Times New Roman" w:cstheme="minorHAnsi"/>
          <w:sz w:val="20"/>
          <w:szCs w:val="20"/>
          <w:lang w:eastAsia="ru-RU"/>
        </w:rPr>
        <w:t>Кадерус</w:t>
      </w:r>
      <w:proofErr w:type="spellEnd"/>
      <w:r w:rsidR="00DD3235">
        <w:rPr>
          <w:rFonts w:eastAsia="Times New Roman" w:cstheme="minorHAnsi"/>
          <w:sz w:val="20"/>
          <w:szCs w:val="20"/>
          <w:lang w:eastAsia="ru-RU"/>
        </w:rPr>
        <w:t xml:space="preserve"> Брокер»</w:t>
      </w:r>
      <w:r w:rsidRPr="00C27B96">
        <w:rPr>
          <w:rFonts w:eastAsia="Times New Roman" w:cstheme="minorHAnsi"/>
          <w:sz w:val="20"/>
          <w:szCs w:val="20"/>
          <w:lang w:eastAsia="ru-RU"/>
        </w:rPr>
        <w:t xml:space="preserve"> также оферту  о заключении новой Сделки </w:t>
      </w:r>
      <w:proofErr w:type="spellStart"/>
      <w:r w:rsidRPr="00C27B96">
        <w:rPr>
          <w:rFonts w:eastAsia="Times New Roman" w:cstheme="minorHAnsi"/>
          <w:sz w:val="20"/>
          <w:szCs w:val="20"/>
          <w:lang w:eastAsia="ru-RU"/>
        </w:rPr>
        <w:t>Репо</w:t>
      </w:r>
      <w:proofErr w:type="spellEnd"/>
      <w:r w:rsidRPr="00C27B96">
        <w:rPr>
          <w:rFonts w:eastAsia="Times New Roman" w:cstheme="minorHAnsi"/>
          <w:sz w:val="20"/>
          <w:szCs w:val="20"/>
          <w:lang w:eastAsia="ru-RU"/>
        </w:rPr>
        <w:t xml:space="preserve">. Оферта должна содержать предложение о заключении новой Сделки </w:t>
      </w:r>
      <w:proofErr w:type="spellStart"/>
      <w:r w:rsidR="002D2515" w:rsidRPr="00C27B96">
        <w:rPr>
          <w:rFonts w:eastAsia="Times New Roman" w:cstheme="minorHAnsi"/>
          <w:sz w:val="20"/>
          <w:szCs w:val="20"/>
          <w:lang w:eastAsia="ru-RU"/>
        </w:rPr>
        <w:t>Репо</w:t>
      </w:r>
      <w:proofErr w:type="spellEnd"/>
      <w:r w:rsidR="002D2515" w:rsidRPr="00C27B96">
        <w:rPr>
          <w:rFonts w:eastAsia="Times New Roman" w:cstheme="minorHAnsi"/>
          <w:sz w:val="20"/>
          <w:szCs w:val="20"/>
          <w:lang w:eastAsia="ru-RU"/>
        </w:rPr>
        <w:t xml:space="preserve"> и ее</w:t>
      </w:r>
      <w:r w:rsidRPr="00C27B96">
        <w:rPr>
          <w:rFonts w:eastAsia="Times New Roman" w:cstheme="minorHAnsi"/>
          <w:sz w:val="20"/>
          <w:szCs w:val="20"/>
          <w:lang w:eastAsia="ru-RU"/>
        </w:rPr>
        <w:t xml:space="preserve"> существенны</w:t>
      </w:r>
      <w:r w:rsidR="002D2515" w:rsidRPr="00C27B96">
        <w:rPr>
          <w:rFonts w:eastAsia="Times New Roman" w:cstheme="minorHAnsi"/>
          <w:sz w:val="20"/>
          <w:szCs w:val="20"/>
          <w:lang w:eastAsia="ru-RU"/>
        </w:rPr>
        <w:t>е</w:t>
      </w:r>
      <w:r w:rsidRPr="00C27B96">
        <w:rPr>
          <w:rFonts w:eastAsia="Times New Roman" w:cstheme="minorHAnsi"/>
          <w:sz w:val="20"/>
          <w:szCs w:val="20"/>
          <w:lang w:eastAsia="ru-RU"/>
        </w:rPr>
        <w:t xml:space="preserve"> условия</w:t>
      </w:r>
      <w:r w:rsidR="002D2515" w:rsidRPr="00C27B96">
        <w:rPr>
          <w:rFonts w:eastAsia="Times New Roman" w:cstheme="minorHAnsi"/>
          <w:sz w:val="20"/>
          <w:szCs w:val="20"/>
          <w:lang w:eastAsia="ru-RU"/>
        </w:rPr>
        <w:t>.</w:t>
      </w:r>
    </w:p>
    <w:p w14:paraId="4FB302E7" w14:textId="77777777" w:rsidR="008C41A8" w:rsidRPr="00C27B96" w:rsidRDefault="008C41A8" w:rsidP="008C41A8">
      <w:pPr>
        <w:shd w:val="clear" w:color="auto" w:fill="FFFFFF"/>
        <w:spacing w:before="230" w:after="0" w:line="226" w:lineRule="exact"/>
        <w:ind w:left="851"/>
        <w:jc w:val="both"/>
        <w:rPr>
          <w:rFonts w:eastAsia="Times New Roman" w:cstheme="minorHAnsi"/>
          <w:sz w:val="20"/>
          <w:szCs w:val="20"/>
          <w:lang w:eastAsia="ru-RU"/>
        </w:rPr>
      </w:pPr>
      <w:r w:rsidRPr="00C27B96">
        <w:rPr>
          <w:rFonts w:eastAsia="Times New Roman" w:cstheme="minorHAnsi"/>
          <w:sz w:val="20"/>
          <w:szCs w:val="20"/>
          <w:lang w:eastAsia="ru-RU"/>
        </w:rPr>
        <w:t xml:space="preserve">При получении оферты о заключении новой Сделки </w:t>
      </w:r>
      <w:proofErr w:type="spellStart"/>
      <w:r w:rsidRPr="00C27B96">
        <w:rPr>
          <w:rFonts w:eastAsia="Times New Roman" w:cstheme="minorHAnsi"/>
          <w:sz w:val="20"/>
          <w:szCs w:val="20"/>
          <w:lang w:eastAsia="ru-RU"/>
        </w:rPr>
        <w:t>Репо</w:t>
      </w:r>
      <w:proofErr w:type="spellEnd"/>
      <w:r w:rsidRPr="00C27B96">
        <w:rPr>
          <w:rFonts w:eastAsia="Times New Roman" w:cstheme="minorHAnsi"/>
          <w:sz w:val="20"/>
          <w:szCs w:val="20"/>
          <w:lang w:eastAsia="ru-RU"/>
        </w:rPr>
        <w:t xml:space="preserve"> в соответствии с настоящим подпунктом, </w:t>
      </w:r>
      <w:r w:rsidR="00DF5B39" w:rsidRPr="00C27B96">
        <w:rPr>
          <w:rFonts w:eastAsia="Times New Roman" w:cstheme="minorHAnsi"/>
          <w:sz w:val="20"/>
          <w:szCs w:val="20"/>
          <w:lang w:eastAsia="ru-RU"/>
        </w:rPr>
        <w:t xml:space="preserve">ООО </w:t>
      </w:r>
      <w:r w:rsidR="00DD3235">
        <w:rPr>
          <w:rFonts w:eastAsia="Times New Roman" w:cstheme="minorHAnsi"/>
          <w:sz w:val="20"/>
          <w:szCs w:val="20"/>
          <w:lang w:eastAsia="ru-RU"/>
        </w:rPr>
        <w:t>«</w:t>
      </w:r>
      <w:proofErr w:type="spellStart"/>
      <w:r w:rsidR="00DD3235">
        <w:rPr>
          <w:rFonts w:eastAsia="Times New Roman" w:cstheme="minorHAnsi"/>
          <w:sz w:val="20"/>
          <w:szCs w:val="20"/>
          <w:lang w:eastAsia="ru-RU"/>
        </w:rPr>
        <w:t>Кадерус</w:t>
      </w:r>
      <w:proofErr w:type="spellEnd"/>
      <w:r w:rsidR="00DD3235">
        <w:rPr>
          <w:rFonts w:eastAsia="Times New Roman" w:cstheme="minorHAnsi"/>
          <w:sz w:val="20"/>
          <w:szCs w:val="20"/>
          <w:lang w:eastAsia="ru-RU"/>
        </w:rPr>
        <w:t xml:space="preserve"> Брокер»</w:t>
      </w:r>
      <w:r w:rsidRPr="00C27B96">
        <w:rPr>
          <w:rFonts w:eastAsia="Times New Roman" w:cstheme="minorHAnsi"/>
          <w:sz w:val="20"/>
          <w:szCs w:val="20"/>
          <w:lang w:eastAsia="ru-RU"/>
        </w:rPr>
        <w:t xml:space="preserve"> передает содержание данной оферты клиенту. В случае согласия клиента на заключение новой Сделки </w:t>
      </w:r>
      <w:proofErr w:type="spellStart"/>
      <w:r w:rsidRPr="00C27B96">
        <w:rPr>
          <w:rFonts w:eastAsia="Times New Roman" w:cstheme="minorHAnsi"/>
          <w:sz w:val="20"/>
          <w:szCs w:val="20"/>
          <w:lang w:eastAsia="ru-RU"/>
        </w:rPr>
        <w:t>Репо</w:t>
      </w:r>
      <w:proofErr w:type="spellEnd"/>
      <w:r w:rsidRPr="00C27B96">
        <w:rPr>
          <w:rFonts w:eastAsia="Times New Roman" w:cstheme="minorHAnsi"/>
          <w:sz w:val="20"/>
          <w:szCs w:val="20"/>
          <w:lang w:eastAsia="ru-RU"/>
        </w:rPr>
        <w:t xml:space="preserve">, выраженного в подаче поручения на заключение новой Сделки </w:t>
      </w:r>
      <w:proofErr w:type="spellStart"/>
      <w:r w:rsidRPr="00C27B96">
        <w:rPr>
          <w:rFonts w:eastAsia="Times New Roman" w:cstheme="minorHAnsi"/>
          <w:sz w:val="20"/>
          <w:szCs w:val="20"/>
          <w:lang w:eastAsia="ru-RU"/>
        </w:rPr>
        <w:t>Репо</w:t>
      </w:r>
      <w:proofErr w:type="spellEnd"/>
      <w:r w:rsidRPr="00C27B96">
        <w:rPr>
          <w:rFonts w:eastAsia="Times New Roman" w:cstheme="minorHAnsi"/>
          <w:sz w:val="20"/>
          <w:szCs w:val="20"/>
          <w:lang w:eastAsia="ru-RU"/>
        </w:rPr>
        <w:t xml:space="preserve"> на предложенных Контрагентом условиях, </w:t>
      </w:r>
      <w:r w:rsidR="00DF5B39" w:rsidRPr="00C27B96">
        <w:rPr>
          <w:rFonts w:eastAsia="Times New Roman" w:cstheme="minorHAnsi"/>
          <w:sz w:val="20"/>
          <w:szCs w:val="20"/>
          <w:lang w:eastAsia="ru-RU"/>
        </w:rPr>
        <w:t xml:space="preserve">ООО </w:t>
      </w:r>
      <w:r w:rsidR="00DD3235">
        <w:rPr>
          <w:rFonts w:eastAsia="Times New Roman" w:cstheme="minorHAnsi"/>
          <w:sz w:val="20"/>
          <w:szCs w:val="20"/>
          <w:lang w:eastAsia="ru-RU"/>
        </w:rPr>
        <w:t>«</w:t>
      </w:r>
      <w:proofErr w:type="spellStart"/>
      <w:r w:rsidR="00DD3235">
        <w:rPr>
          <w:rFonts w:eastAsia="Times New Roman" w:cstheme="minorHAnsi"/>
          <w:sz w:val="20"/>
          <w:szCs w:val="20"/>
          <w:lang w:eastAsia="ru-RU"/>
        </w:rPr>
        <w:t>Кадерус</w:t>
      </w:r>
      <w:proofErr w:type="spellEnd"/>
      <w:r w:rsidR="00DD3235">
        <w:rPr>
          <w:rFonts w:eastAsia="Times New Roman" w:cstheme="minorHAnsi"/>
          <w:sz w:val="20"/>
          <w:szCs w:val="20"/>
          <w:lang w:eastAsia="ru-RU"/>
        </w:rPr>
        <w:t xml:space="preserve"> Брокер»</w:t>
      </w:r>
      <w:r w:rsidRPr="00C27B96">
        <w:rPr>
          <w:rFonts w:eastAsia="Times New Roman" w:cstheme="minorHAnsi"/>
          <w:sz w:val="20"/>
          <w:szCs w:val="20"/>
          <w:lang w:eastAsia="ru-RU"/>
        </w:rPr>
        <w:t xml:space="preserve"> акцептует оферту Контрагента и заключает новую Сделку </w:t>
      </w:r>
      <w:proofErr w:type="spellStart"/>
      <w:r w:rsidRPr="00C27B96">
        <w:rPr>
          <w:rFonts w:eastAsia="Times New Roman" w:cstheme="minorHAnsi"/>
          <w:sz w:val="20"/>
          <w:szCs w:val="20"/>
          <w:lang w:eastAsia="ru-RU"/>
        </w:rPr>
        <w:t>Репо</w:t>
      </w:r>
      <w:proofErr w:type="spellEnd"/>
      <w:r w:rsidRPr="00C27B96">
        <w:rPr>
          <w:rFonts w:eastAsia="Times New Roman" w:cstheme="minorHAnsi"/>
          <w:sz w:val="20"/>
          <w:szCs w:val="20"/>
          <w:lang w:eastAsia="ru-RU"/>
        </w:rPr>
        <w:t>, Офертой Контрагента может быть установлен срок для ее акцепта.</w:t>
      </w:r>
    </w:p>
    <w:p w14:paraId="21833488" w14:textId="77777777" w:rsidR="008C41A8" w:rsidRPr="00C27B96" w:rsidRDefault="008C41A8" w:rsidP="008C41A8">
      <w:pPr>
        <w:numPr>
          <w:ilvl w:val="0"/>
          <w:numId w:val="4"/>
        </w:numPr>
        <w:spacing w:before="60" w:after="0" w:line="240" w:lineRule="auto"/>
        <w:ind w:hanging="218"/>
        <w:jc w:val="both"/>
        <w:rPr>
          <w:rFonts w:eastAsia="Times New Roman" w:cstheme="minorHAnsi"/>
          <w:sz w:val="20"/>
          <w:szCs w:val="20"/>
          <w:lang w:eastAsia="ru-RU"/>
        </w:rPr>
      </w:pPr>
      <w:r w:rsidRPr="00C27B96">
        <w:rPr>
          <w:rFonts w:eastAsia="Times New Roman" w:cstheme="minorHAnsi"/>
          <w:sz w:val="20"/>
          <w:szCs w:val="20"/>
          <w:lang w:eastAsia="ru-RU"/>
        </w:rPr>
        <w:t>Верх</w:t>
      </w:r>
      <w:r w:rsidR="00C27B96">
        <w:rPr>
          <w:rFonts w:eastAsia="Times New Roman" w:cstheme="minorHAnsi"/>
          <w:sz w:val="20"/>
          <w:szCs w:val="20"/>
          <w:lang w:eastAsia="ru-RU"/>
        </w:rPr>
        <w:t>няя переоценка</w:t>
      </w:r>
    </w:p>
    <w:p w14:paraId="41830C5D" w14:textId="77777777" w:rsidR="008C41A8" w:rsidRPr="00C27B96" w:rsidRDefault="008C41A8" w:rsidP="008C41A8">
      <w:pPr>
        <w:numPr>
          <w:ilvl w:val="0"/>
          <w:numId w:val="7"/>
        </w:numPr>
        <w:shd w:val="clear" w:color="auto" w:fill="FFFFFF"/>
        <w:spacing w:before="230" w:after="0" w:line="226" w:lineRule="exact"/>
        <w:ind w:left="851"/>
        <w:jc w:val="both"/>
        <w:rPr>
          <w:rFonts w:eastAsia="Times New Roman" w:cstheme="minorHAnsi"/>
          <w:sz w:val="20"/>
          <w:szCs w:val="20"/>
          <w:lang w:eastAsia="ru-RU"/>
        </w:rPr>
      </w:pPr>
      <w:r w:rsidRPr="00C27B96">
        <w:rPr>
          <w:rFonts w:eastAsia="Times New Roman" w:cstheme="minorHAnsi"/>
          <w:sz w:val="20"/>
          <w:szCs w:val="20"/>
          <w:lang w:eastAsia="ru-RU"/>
        </w:rPr>
        <w:t xml:space="preserve">Случай Верхней переоценки наступает, если в течение Срока </w:t>
      </w:r>
      <w:proofErr w:type="spellStart"/>
      <w:r w:rsidRPr="00C27B96">
        <w:rPr>
          <w:rFonts w:eastAsia="Times New Roman" w:cstheme="minorHAnsi"/>
          <w:sz w:val="20"/>
          <w:szCs w:val="20"/>
          <w:lang w:eastAsia="ru-RU"/>
        </w:rPr>
        <w:t>Репо</w:t>
      </w:r>
      <w:proofErr w:type="spellEnd"/>
      <w:r w:rsidRPr="00C27B96">
        <w:rPr>
          <w:rFonts w:eastAsia="Times New Roman" w:cstheme="minorHAnsi"/>
          <w:sz w:val="20"/>
          <w:szCs w:val="20"/>
          <w:lang w:eastAsia="ru-RU"/>
        </w:rPr>
        <w:t xml:space="preserve"> Текущий уровень премии достигает значения или становится меньше Уровня минимально допустимой премии. Текущий уровень премии рассчитывается по формуле [</w:t>
      </w:r>
      <w:proofErr w:type="spellStart"/>
      <w:r w:rsidRPr="00C27B96">
        <w:rPr>
          <w:rFonts w:eastAsia="Times New Roman" w:cstheme="minorHAnsi"/>
          <w:sz w:val="20"/>
          <w:szCs w:val="20"/>
          <w:lang w:val="en-US" w:eastAsia="ru-RU"/>
        </w:rPr>
        <w:t>IVb</w:t>
      </w:r>
      <w:proofErr w:type="spellEnd"/>
      <w:r w:rsidRPr="00C27B96">
        <w:rPr>
          <w:rFonts w:eastAsia="Times New Roman" w:cstheme="minorHAnsi"/>
          <w:sz w:val="20"/>
          <w:szCs w:val="20"/>
          <w:lang w:eastAsia="ru-RU"/>
        </w:rPr>
        <w:t xml:space="preserve">] Дополнения 1. </w:t>
      </w:r>
    </w:p>
    <w:p w14:paraId="5B7E2626" w14:textId="77777777" w:rsidR="008C41A8" w:rsidRPr="00C27B96" w:rsidRDefault="008C41A8" w:rsidP="008C41A8">
      <w:pPr>
        <w:numPr>
          <w:ilvl w:val="0"/>
          <w:numId w:val="7"/>
        </w:numPr>
        <w:shd w:val="clear" w:color="auto" w:fill="FFFFFF"/>
        <w:spacing w:before="230" w:after="0" w:line="226" w:lineRule="exact"/>
        <w:ind w:left="851"/>
        <w:jc w:val="both"/>
        <w:rPr>
          <w:rFonts w:eastAsia="Times New Roman" w:cstheme="minorHAnsi"/>
          <w:sz w:val="20"/>
          <w:szCs w:val="20"/>
          <w:lang w:eastAsia="ru-RU"/>
        </w:rPr>
      </w:pPr>
      <w:r w:rsidRPr="00C27B96">
        <w:rPr>
          <w:rFonts w:eastAsia="Times New Roman" w:cstheme="minorHAnsi"/>
          <w:sz w:val="20"/>
          <w:szCs w:val="20"/>
          <w:lang w:eastAsia="ru-RU"/>
        </w:rPr>
        <w:t xml:space="preserve">При наступлении случая  Верхней переоценки  Контрагент вправе в одностороннем порядке потребовать досрочного исполнения Второй части </w:t>
      </w:r>
      <w:proofErr w:type="spellStart"/>
      <w:r w:rsidRPr="00C27B96">
        <w:rPr>
          <w:rFonts w:eastAsia="Times New Roman" w:cstheme="minorHAnsi"/>
          <w:sz w:val="20"/>
          <w:szCs w:val="20"/>
          <w:lang w:eastAsia="ru-RU"/>
        </w:rPr>
        <w:t>Репо</w:t>
      </w:r>
      <w:proofErr w:type="spellEnd"/>
      <w:r w:rsidRPr="00C27B96">
        <w:rPr>
          <w:rFonts w:eastAsia="Times New Roman" w:cstheme="minorHAnsi"/>
          <w:sz w:val="20"/>
          <w:szCs w:val="20"/>
          <w:lang w:eastAsia="ru-RU"/>
        </w:rPr>
        <w:t xml:space="preserve">, направив в адрес </w:t>
      </w:r>
      <w:r w:rsidR="00DF5B39" w:rsidRPr="00C27B96">
        <w:rPr>
          <w:rFonts w:eastAsia="Times New Roman" w:cstheme="minorHAnsi"/>
          <w:sz w:val="20"/>
          <w:szCs w:val="20"/>
          <w:lang w:eastAsia="ru-RU"/>
        </w:rPr>
        <w:t xml:space="preserve">ООО </w:t>
      </w:r>
      <w:r w:rsidR="00DD3235">
        <w:rPr>
          <w:rFonts w:eastAsia="Times New Roman" w:cstheme="minorHAnsi"/>
          <w:sz w:val="20"/>
          <w:szCs w:val="20"/>
          <w:lang w:eastAsia="ru-RU"/>
        </w:rPr>
        <w:t>«</w:t>
      </w:r>
      <w:proofErr w:type="spellStart"/>
      <w:r w:rsidR="00DD3235">
        <w:rPr>
          <w:rFonts w:eastAsia="Times New Roman" w:cstheme="minorHAnsi"/>
          <w:sz w:val="20"/>
          <w:szCs w:val="20"/>
          <w:lang w:eastAsia="ru-RU"/>
        </w:rPr>
        <w:t>Кадерус</w:t>
      </w:r>
      <w:proofErr w:type="spellEnd"/>
      <w:r w:rsidR="00DD3235">
        <w:rPr>
          <w:rFonts w:eastAsia="Times New Roman" w:cstheme="minorHAnsi"/>
          <w:sz w:val="20"/>
          <w:szCs w:val="20"/>
          <w:lang w:eastAsia="ru-RU"/>
        </w:rPr>
        <w:t xml:space="preserve"> Брокер»</w:t>
      </w:r>
      <w:r w:rsidRPr="00C27B96">
        <w:rPr>
          <w:rFonts w:eastAsia="Times New Roman" w:cstheme="minorHAnsi"/>
          <w:sz w:val="20"/>
          <w:szCs w:val="20"/>
          <w:lang w:eastAsia="ru-RU"/>
        </w:rPr>
        <w:t xml:space="preserve"> (Первоначальному покупателю) уведомление о проведении Верхней переоценки. При этом определенные Условиями Сделки Дата выкупа и Дата поставки по Второй части </w:t>
      </w:r>
      <w:proofErr w:type="spellStart"/>
      <w:r w:rsidRPr="00C27B96">
        <w:rPr>
          <w:rFonts w:eastAsia="Times New Roman" w:cstheme="minorHAnsi"/>
          <w:sz w:val="20"/>
          <w:szCs w:val="20"/>
          <w:lang w:eastAsia="ru-RU"/>
        </w:rPr>
        <w:t>Репо</w:t>
      </w:r>
      <w:proofErr w:type="spellEnd"/>
      <w:r w:rsidRPr="00C27B96">
        <w:rPr>
          <w:rFonts w:eastAsia="Times New Roman" w:cstheme="minorHAnsi"/>
          <w:sz w:val="20"/>
          <w:szCs w:val="20"/>
          <w:lang w:eastAsia="ru-RU"/>
        </w:rPr>
        <w:t xml:space="preserve"> переносятся на даты, указанные в направляемом в адрес </w:t>
      </w:r>
      <w:r w:rsidR="00DF5B39" w:rsidRPr="00C27B96">
        <w:rPr>
          <w:rFonts w:eastAsia="Times New Roman" w:cstheme="minorHAnsi"/>
          <w:sz w:val="20"/>
          <w:szCs w:val="20"/>
          <w:lang w:eastAsia="ru-RU"/>
        </w:rPr>
        <w:t xml:space="preserve">ООО </w:t>
      </w:r>
      <w:r w:rsidR="00DD3235">
        <w:rPr>
          <w:rFonts w:eastAsia="Times New Roman" w:cstheme="minorHAnsi"/>
          <w:sz w:val="20"/>
          <w:szCs w:val="20"/>
          <w:lang w:eastAsia="ru-RU"/>
        </w:rPr>
        <w:t>«</w:t>
      </w:r>
      <w:proofErr w:type="spellStart"/>
      <w:r w:rsidR="00DD3235">
        <w:rPr>
          <w:rFonts w:eastAsia="Times New Roman" w:cstheme="minorHAnsi"/>
          <w:sz w:val="20"/>
          <w:szCs w:val="20"/>
          <w:lang w:eastAsia="ru-RU"/>
        </w:rPr>
        <w:t>Кадерус</w:t>
      </w:r>
      <w:proofErr w:type="spellEnd"/>
      <w:r w:rsidR="00DD3235">
        <w:rPr>
          <w:rFonts w:eastAsia="Times New Roman" w:cstheme="minorHAnsi"/>
          <w:sz w:val="20"/>
          <w:szCs w:val="20"/>
          <w:lang w:eastAsia="ru-RU"/>
        </w:rPr>
        <w:t xml:space="preserve"> Брокер»</w:t>
      </w:r>
      <w:r w:rsidRPr="00C27B96">
        <w:rPr>
          <w:rFonts w:eastAsia="Times New Roman" w:cstheme="minorHAnsi"/>
          <w:sz w:val="20"/>
          <w:szCs w:val="20"/>
          <w:lang w:eastAsia="ru-RU"/>
        </w:rPr>
        <w:t xml:space="preserve"> уведомлении, а Сумма выкупа считается равной Текущей сумме выкупа, определенной по формуле [III] Дополнения 1 к настоящему Приложению на измененную в соответствии с уведомлением Дату выкупа. </w:t>
      </w:r>
    </w:p>
    <w:p w14:paraId="118A5BE5" w14:textId="77777777" w:rsidR="008C41A8" w:rsidRPr="00C27B96" w:rsidRDefault="008C41A8" w:rsidP="002D2515">
      <w:pPr>
        <w:numPr>
          <w:ilvl w:val="0"/>
          <w:numId w:val="7"/>
        </w:numPr>
        <w:shd w:val="clear" w:color="auto" w:fill="FFFFFF"/>
        <w:spacing w:before="230" w:after="0" w:line="226" w:lineRule="exact"/>
        <w:ind w:left="851"/>
        <w:jc w:val="both"/>
        <w:rPr>
          <w:rFonts w:eastAsia="Times New Roman" w:cstheme="minorHAnsi"/>
          <w:sz w:val="20"/>
          <w:szCs w:val="20"/>
          <w:lang w:eastAsia="ru-RU"/>
        </w:rPr>
      </w:pPr>
      <w:r w:rsidRPr="00C27B96">
        <w:rPr>
          <w:rFonts w:eastAsia="Times New Roman" w:cstheme="minorHAnsi"/>
          <w:sz w:val="20"/>
          <w:szCs w:val="20"/>
          <w:lang w:eastAsia="ru-RU"/>
        </w:rPr>
        <w:t xml:space="preserve">При наступлении случая Верхней переоценки Контрагент помимо указанного в пункте 4.1.5.2 уведомления вправе направить в адрес </w:t>
      </w:r>
      <w:r w:rsidR="00DF5B39" w:rsidRPr="00C27B96">
        <w:rPr>
          <w:rFonts w:eastAsia="Times New Roman" w:cstheme="minorHAnsi"/>
          <w:sz w:val="20"/>
          <w:szCs w:val="20"/>
          <w:lang w:eastAsia="ru-RU"/>
        </w:rPr>
        <w:t xml:space="preserve">ООО </w:t>
      </w:r>
      <w:r w:rsidR="00DD3235">
        <w:rPr>
          <w:rFonts w:eastAsia="Times New Roman" w:cstheme="minorHAnsi"/>
          <w:sz w:val="20"/>
          <w:szCs w:val="20"/>
          <w:lang w:eastAsia="ru-RU"/>
        </w:rPr>
        <w:t>«</w:t>
      </w:r>
      <w:proofErr w:type="spellStart"/>
      <w:r w:rsidR="00DD3235">
        <w:rPr>
          <w:rFonts w:eastAsia="Times New Roman" w:cstheme="minorHAnsi"/>
          <w:sz w:val="20"/>
          <w:szCs w:val="20"/>
          <w:lang w:eastAsia="ru-RU"/>
        </w:rPr>
        <w:t>Кадерус</w:t>
      </w:r>
      <w:proofErr w:type="spellEnd"/>
      <w:r w:rsidR="00DD3235">
        <w:rPr>
          <w:rFonts w:eastAsia="Times New Roman" w:cstheme="minorHAnsi"/>
          <w:sz w:val="20"/>
          <w:szCs w:val="20"/>
          <w:lang w:eastAsia="ru-RU"/>
        </w:rPr>
        <w:t xml:space="preserve"> Брокер»</w:t>
      </w:r>
      <w:r w:rsidRPr="00C27B96">
        <w:rPr>
          <w:rFonts w:eastAsia="Times New Roman" w:cstheme="minorHAnsi"/>
          <w:sz w:val="20"/>
          <w:szCs w:val="20"/>
          <w:lang w:eastAsia="ru-RU"/>
        </w:rPr>
        <w:t xml:space="preserve"> также оферту о заключении новой Сделки </w:t>
      </w:r>
      <w:proofErr w:type="spellStart"/>
      <w:r w:rsidRPr="00C27B96">
        <w:rPr>
          <w:rFonts w:eastAsia="Times New Roman" w:cstheme="minorHAnsi"/>
          <w:sz w:val="20"/>
          <w:szCs w:val="20"/>
          <w:lang w:eastAsia="ru-RU"/>
        </w:rPr>
        <w:t>Репо</w:t>
      </w:r>
      <w:proofErr w:type="spellEnd"/>
      <w:r w:rsidRPr="00C27B96">
        <w:rPr>
          <w:rFonts w:eastAsia="Times New Roman" w:cstheme="minorHAnsi"/>
          <w:sz w:val="20"/>
          <w:szCs w:val="20"/>
          <w:lang w:eastAsia="ru-RU"/>
        </w:rPr>
        <w:t xml:space="preserve">. Оферта должна содержать предложение о заключении новой Сделки </w:t>
      </w:r>
      <w:proofErr w:type="spellStart"/>
      <w:r w:rsidR="002D2515" w:rsidRPr="00C27B96">
        <w:rPr>
          <w:rFonts w:eastAsia="Times New Roman" w:cstheme="minorHAnsi"/>
          <w:sz w:val="20"/>
          <w:szCs w:val="20"/>
          <w:lang w:eastAsia="ru-RU"/>
        </w:rPr>
        <w:t>Репо</w:t>
      </w:r>
      <w:proofErr w:type="spellEnd"/>
      <w:r w:rsidR="002D2515" w:rsidRPr="00C27B96">
        <w:rPr>
          <w:rFonts w:eastAsia="Times New Roman" w:cstheme="minorHAnsi"/>
          <w:sz w:val="20"/>
          <w:szCs w:val="20"/>
          <w:lang w:eastAsia="ru-RU"/>
        </w:rPr>
        <w:t xml:space="preserve"> и ее</w:t>
      </w:r>
      <w:r w:rsidRPr="00C27B96">
        <w:rPr>
          <w:rFonts w:eastAsia="Times New Roman" w:cstheme="minorHAnsi"/>
          <w:sz w:val="20"/>
          <w:szCs w:val="20"/>
          <w:lang w:eastAsia="ru-RU"/>
        </w:rPr>
        <w:t xml:space="preserve"> существенны</w:t>
      </w:r>
      <w:r w:rsidR="002D2515" w:rsidRPr="00C27B96">
        <w:rPr>
          <w:rFonts w:eastAsia="Times New Roman" w:cstheme="minorHAnsi"/>
          <w:sz w:val="20"/>
          <w:szCs w:val="20"/>
          <w:lang w:eastAsia="ru-RU"/>
        </w:rPr>
        <w:t>е</w:t>
      </w:r>
      <w:r w:rsidRPr="00C27B96">
        <w:rPr>
          <w:rFonts w:eastAsia="Times New Roman" w:cstheme="minorHAnsi"/>
          <w:sz w:val="20"/>
          <w:szCs w:val="20"/>
          <w:lang w:eastAsia="ru-RU"/>
        </w:rPr>
        <w:t xml:space="preserve"> условия</w:t>
      </w:r>
      <w:r w:rsidR="002D2515" w:rsidRPr="00C27B96">
        <w:rPr>
          <w:rFonts w:eastAsia="Times New Roman" w:cstheme="minorHAnsi"/>
          <w:sz w:val="20"/>
          <w:szCs w:val="20"/>
          <w:lang w:eastAsia="ru-RU"/>
        </w:rPr>
        <w:t>.</w:t>
      </w:r>
    </w:p>
    <w:p w14:paraId="03F41CBD" w14:textId="77777777" w:rsidR="008C41A8" w:rsidRPr="00C27B96" w:rsidRDefault="008C41A8" w:rsidP="008C41A8">
      <w:pPr>
        <w:shd w:val="clear" w:color="auto" w:fill="FFFFFF"/>
        <w:spacing w:before="230" w:after="0" w:line="226" w:lineRule="exact"/>
        <w:ind w:left="851"/>
        <w:jc w:val="both"/>
        <w:rPr>
          <w:rFonts w:eastAsia="Times New Roman" w:cstheme="minorHAnsi"/>
          <w:sz w:val="20"/>
          <w:szCs w:val="20"/>
          <w:lang w:eastAsia="ru-RU"/>
        </w:rPr>
      </w:pPr>
      <w:r w:rsidRPr="00C27B96">
        <w:rPr>
          <w:rFonts w:eastAsia="Times New Roman" w:cstheme="minorHAnsi"/>
          <w:sz w:val="20"/>
          <w:szCs w:val="20"/>
          <w:lang w:eastAsia="ru-RU"/>
        </w:rPr>
        <w:t xml:space="preserve">При получении Оферты о заключении новой Сделки </w:t>
      </w:r>
      <w:proofErr w:type="spellStart"/>
      <w:r w:rsidRPr="00C27B96">
        <w:rPr>
          <w:rFonts w:eastAsia="Times New Roman" w:cstheme="minorHAnsi"/>
          <w:sz w:val="20"/>
          <w:szCs w:val="20"/>
          <w:lang w:eastAsia="ru-RU"/>
        </w:rPr>
        <w:t>Репо</w:t>
      </w:r>
      <w:proofErr w:type="spellEnd"/>
      <w:r w:rsidRPr="00C27B96">
        <w:rPr>
          <w:rFonts w:eastAsia="Times New Roman" w:cstheme="minorHAnsi"/>
          <w:sz w:val="20"/>
          <w:szCs w:val="20"/>
          <w:lang w:eastAsia="ru-RU"/>
        </w:rPr>
        <w:t xml:space="preserve"> в соответствии с настоящим подпунктом, </w:t>
      </w:r>
      <w:r w:rsidR="00DF5B39" w:rsidRPr="00C27B96">
        <w:rPr>
          <w:rFonts w:eastAsia="Times New Roman" w:cstheme="minorHAnsi"/>
          <w:sz w:val="20"/>
          <w:szCs w:val="20"/>
          <w:lang w:eastAsia="ru-RU"/>
        </w:rPr>
        <w:t xml:space="preserve">ООО </w:t>
      </w:r>
      <w:r w:rsidR="00DD3235">
        <w:rPr>
          <w:rFonts w:eastAsia="Times New Roman" w:cstheme="minorHAnsi"/>
          <w:sz w:val="20"/>
          <w:szCs w:val="20"/>
          <w:lang w:eastAsia="ru-RU"/>
        </w:rPr>
        <w:t>«</w:t>
      </w:r>
      <w:proofErr w:type="spellStart"/>
      <w:r w:rsidR="00DD3235">
        <w:rPr>
          <w:rFonts w:eastAsia="Times New Roman" w:cstheme="minorHAnsi"/>
          <w:sz w:val="20"/>
          <w:szCs w:val="20"/>
          <w:lang w:eastAsia="ru-RU"/>
        </w:rPr>
        <w:t>Кадерус</w:t>
      </w:r>
      <w:proofErr w:type="spellEnd"/>
      <w:r w:rsidR="00DD3235">
        <w:rPr>
          <w:rFonts w:eastAsia="Times New Roman" w:cstheme="minorHAnsi"/>
          <w:sz w:val="20"/>
          <w:szCs w:val="20"/>
          <w:lang w:eastAsia="ru-RU"/>
        </w:rPr>
        <w:t xml:space="preserve"> Брокер»</w:t>
      </w:r>
      <w:r w:rsidRPr="00C27B96">
        <w:rPr>
          <w:rFonts w:eastAsia="Times New Roman" w:cstheme="minorHAnsi"/>
          <w:sz w:val="20"/>
          <w:szCs w:val="20"/>
          <w:lang w:eastAsia="ru-RU"/>
        </w:rPr>
        <w:t xml:space="preserve"> передает содержание данной оферты клиенту. В случае согласия клиента на заключение новой Сделки </w:t>
      </w:r>
      <w:proofErr w:type="spellStart"/>
      <w:r w:rsidRPr="00C27B96">
        <w:rPr>
          <w:rFonts w:eastAsia="Times New Roman" w:cstheme="minorHAnsi"/>
          <w:sz w:val="20"/>
          <w:szCs w:val="20"/>
          <w:lang w:eastAsia="ru-RU"/>
        </w:rPr>
        <w:t>Репо</w:t>
      </w:r>
      <w:proofErr w:type="spellEnd"/>
      <w:r w:rsidRPr="00C27B96">
        <w:rPr>
          <w:rFonts w:eastAsia="Times New Roman" w:cstheme="minorHAnsi"/>
          <w:sz w:val="20"/>
          <w:szCs w:val="20"/>
          <w:lang w:eastAsia="ru-RU"/>
        </w:rPr>
        <w:t xml:space="preserve">, выраженного в подаче поручения на заключение новой Сделки </w:t>
      </w:r>
      <w:proofErr w:type="spellStart"/>
      <w:r w:rsidRPr="00C27B96">
        <w:rPr>
          <w:rFonts w:eastAsia="Times New Roman" w:cstheme="minorHAnsi"/>
          <w:sz w:val="20"/>
          <w:szCs w:val="20"/>
          <w:lang w:eastAsia="ru-RU"/>
        </w:rPr>
        <w:t>Репо</w:t>
      </w:r>
      <w:proofErr w:type="spellEnd"/>
      <w:r w:rsidRPr="00C27B96">
        <w:rPr>
          <w:rFonts w:eastAsia="Times New Roman" w:cstheme="minorHAnsi"/>
          <w:sz w:val="20"/>
          <w:szCs w:val="20"/>
          <w:lang w:eastAsia="ru-RU"/>
        </w:rPr>
        <w:t xml:space="preserve"> на предложенных Контрагентом условиях, </w:t>
      </w:r>
      <w:r w:rsidR="00DF5B39" w:rsidRPr="00C27B96">
        <w:rPr>
          <w:rFonts w:eastAsia="Times New Roman" w:cstheme="minorHAnsi"/>
          <w:sz w:val="20"/>
          <w:szCs w:val="20"/>
          <w:lang w:eastAsia="ru-RU"/>
        </w:rPr>
        <w:t xml:space="preserve">ООО </w:t>
      </w:r>
      <w:r w:rsidR="00DD3235">
        <w:rPr>
          <w:rFonts w:eastAsia="Times New Roman" w:cstheme="minorHAnsi"/>
          <w:sz w:val="20"/>
          <w:szCs w:val="20"/>
          <w:lang w:eastAsia="ru-RU"/>
        </w:rPr>
        <w:t>«</w:t>
      </w:r>
      <w:proofErr w:type="spellStart"/>
      <w:r w:rsidR="00DD3235">
        <w:rPr>
          <w:rFonts w:eastAsia="Times New Roman" w:cstheme="minorHAnsi"/>
          <w:sz w:val="20"/>
          <w:szCs w:val="20"/>
          <w:lang w:eastAsia="ru-RU"/>
        </w:rPr>
        <w:t>Кадерус</w:t>
      </w:r>
      <w:proofErr w:type="spellEnd"/>
      <w:r w:rsidR="00DD3235">
        <w:rPr>
          <w:rFonts w:eastAsia="Times New Roman" w:cstheme="minorHAnsi"/>
          <w:sz w:val="20"/>
          <w:szCs w:val="20"/>
          <w:lang w:eastAsia="ru-RU"/>
        </w:rPr>
        <w:t xml:space="preserve"> Брокер»</w:t>
      </w:r>
      <w:r w:rsidRPr="00C27B96">
        <w:rPr>
          <w:rFonts w:eastAsia="Times New Roman" w:cstheme="minorHAnsi"/>
          <w:sz w:val="20"/>
          <w:szCs w:val="20"/>
          <w:lang w:eastAsia="ru-RU"/>
        </w:rPr>
        <w:t xml:space="preserve"> акцептует оферту Конт</w:t>
      </w:r>
      <w:r w:rsidR="0077373F" w:rsidRPr="00C27B96">
        <w:rPr>
          <w:rFonts w:eastAsia="Times New Roman" w:cstheme="minorHAnsi"/>
          <w:sz w:val="20"/>
          <w:szCs w:val="20"/>
          <w:lang w:eastAsia="ru-RU"/>
        </w:rPr>
        <w:t>р</w:t>
      </w:r>
      <w:r w:rsidRPr="00C27B96">
        <w:rPr>
          <w:rFonts w:eastAsia="Times New Roman" w:cstheme="minorHAnsi"/>
          <w:sz w:val="20"/>
          <w:szCs w:val="20"/>
          <w:lang w:eastAsia="ru-RU"/>
        </w:rPr>
        <w:t xml:space="preserve">агента и заключает новую Сделку </w:t>
      </w:r>
      <w:proofErr w:type="spellStart"/>
      <w:r w:rsidRPr="00C27B96">
        <w:rPr>
          <w:rFonts w:eastAsia="Times New Roman" w:cstheme="minorHAnsi"/>
          <w:sz w:val="20"/>
          <w:szCs w:val="20"/>
          <w:lang w:eastAsia="ru-RU"/>
        </w:rPr>
        <w:t>Репо</w:t>
      </w:r>
      <w:proofErr w:type="spellEnd"/>
      <w:r w:rsidRPr="00C27B96">
        <w:rPr>
          <w:rFonts w:eastAsia="Times New Roman" w:cstheme="minorHAnsi"/>
          <w:sz w:val="20"/>
          <w:szCs w:val="20"/>
          <w:lang w:eastAsia="ru-RU"/>
        </w:rPr>
        <w:t>, Офертой Контрагента может быть установлен срок для ее акцепта.</w:t>
      </w:r>
    </w:p>
    <w:p w14:paraId="46FF2925" w14:textId="77777777" w:rsidR="008C41A8" w:rsidRPr="00C27B96" w:rsidRDefault="008C41A8" w:rsidP="006D0B64">
      <w:pPr>
        <w:spacing w:before="60" w:after="0" w:line="240" w:lineRule="auto"/>
        <w:ind w:left="360"/>
        <w:jc w:val="both"/>
        <w:rPr>
          <w:rFonts w:eastAsia="Times New Roman" w:cstheme="minorHAnsi"/>
          <w:sz w:val="20"/>
          <w:szCs w:val="20"/>
          <w:lang w:eastAsia="ru-RU"/>
        </w:rPr>
      </w:pPr>
    </w:p>
    <w:p w14:paraId="45DA49E8" w14:textId="77777777" w:rsidR="008C41A8" w:rsidRPr="00C27B96" w:rsidRDefault="008C41A8" w:rsidP="008C41A8">
      <w:pPr>
        <w:numPr>
          <w:ilvl w:val="0"/>
          <w:numId w:val="4"/>
        </w:numPr>
        <w:spacing w:before="60" w:after="0" w:line="240" w:lineRule="auto"/>
        <w:ind w:hanging="218"/>
        <w:jc w:val="both"/>
        <w:rPr>
          <w:rFonts w:eastAsia="Times New Roman" w:cstheme="minorHAnsi"/>
          <w:sz w:val="20"/>
          <w:szCs w:val="20"/>
          <w:lang w:eastAsia="ru-RU"/>
        </w:rPr>
      </w:pPr>
      <w:r w:rsidRPr="00C27B96">
        <w:rPr>
          <w:rFonts w:eastAsia="Times New Roman" w:cstheme="minorHAnsi"/>
          <w:sz w:val="20"/>
          <w:szCs w:val="20"/>
          <w:lang w:eastAsia="ru-RU"/>
        </w:rPr>
        <w:t xml:space="preserve">Условиями Сделки могут быть предусмотрены неустойки за несвоевременное или ненадлежащее исполнение Сторонами своих обязательств по Сделке. В случае неисполнения клиентом обязанности по своевременному резервированию Ценных бумаг или денежных средств в объеме, необходимом для исполнения заключенных в его интересах Сделок, </w:t>
      </w:r>
      <w:r w:rsidR="00DF5B39" w:rsidRPr="00C27B96">
        <w:rPr>
          <w:rFonts w:eastAsia="Times New Roman" w:cstheme="minorHAnsi"/>
          <w:sz w:val="20"/>
          <w:szCs w:val="20"/>
          <w:lang w:eastAsia="ru-RU"/>
        </w:rPr>
        <w:t xml:space="preserve">ООО </w:t>
      </w:r>
      <w:r w:rsidR="00DD3235">
        <w:rPr>
          <w:rFonts w:eastAsia="Times New Roman" w:cstheme="minorHAnsi"/>
          <w:sz w:val="20"/>
          <w:szCs w:val="20"/>
          <w:lang w:eastAsia="ru-RU"/>
        </w:rPr>
        <w:t>«</w:t>
      </w:r>
      <w:proofErr w:type="spellStart"/>
      <w:r w:rsidR="00DD3235">
        <w:rPr>
          <w:rFonts w:eastAsia="Times New Roman" w:cstheme="minorHAnsi"/>
          <w:sz w:val="20"/>
          <w:szCs w:val="20"/>
          <w:lang w:eastAsia="ru-RU"/>
        </w:rPr>
        <w:t>Кадерус</w:t>
      </w:r>
      <w:proofErr w:type="spellEnd"/>
      <w:r w:rsidR="00DD3235">
        <w:rPr>
          <w:rFonts w:eastAsia="Times New Roman" w:cstheme="minorHAnsi"/>
          <w:sz w:val="20"/>
          <w:szCs w:val="20"/>
          <w:lang w:eastAsia="ru-RU"/>
        </w:rPr>
        <w:t xml:space="preserve"> Брокер»</w:t>
      </w:r>
      <w:r w:rsidRPr="00C27B96">
        <w:rPr>
          <w:rFonts w:eastAsia="Times New Roman" w:cstheme="minorHAnsi"/>
          <w:sz w:val="20"/>
          <w:szCs w:val="20"/>
          <w:lang w:eastAsia="ru-RU"/>
        </w:rPr>
        <w:t xml:space="preserve"> выплачивает соответствующие неустойки за счет средств клиента по письменному требованию Контрагента</w:t>
      </w:r>
      <w:r w:rsidR="00861C2F" w:rsidRPr="00C27B96">
        <w:rPr>
          <w:rFonts w:eastAsia="Times New Roman" w:cstheme="minorHAnsi"/>
          <w:sz w:val="20"/>
          <w:szCs w:val="20"/>
          <w:lang w:eastAsia="ru-RU"/>
        </w:rPr>
        <w:t>.</w:t>
      </w:r>
    </w:p>
    <w:p w14:paraId="62521E79" w14:textId="77777777" w:rsidR="008C41A8" w:rsidRPr="00C27B96" w:rsidRDefault="008C41A8" w:rsidP="008C41A8">
      <w:pPr>
        <w:numPr>
          <w:ilvl w:val="0"/>
          <w:numId w:val="4"/>
        </w:numPr>
        <w:spacing w:before="60" w:after="0" w:line="240" w:lineRule="auto"/>
        <w:ind w:hanging="218"/>
        <w:jc w:val="both"/>
        <w:rPr>
          <w:rFonts w:eastAsia="Times New Roman" w:cstheme="minorHAnsi"/>
          <w:sz w:val="20"/>
          <w:szCs w:val="20"/>
          <w:lang w:eastAsia="ru-RU"/>
        </w:rPr>
      </w:pPr>
      <w:r w:rsidRPr="00C27B96">
        <w:rPr>
          <w:rFonts w:eastAsia="Times New Roman" w:cstheme="minorHAnsi"/>
          <w:sz w:val="20"/>
          <w:szCs w:val="20"/>
          <w:lang w:eastAsia="ru-RU"/>
        </w:rPr>
        <w:t xml:space="preserve">При принятии Эмитентом решения о конвертации, новации, дроблении, консолидации, объединении или совершении иных действий Эмитента в отношении ценных бумаг, вследствие которых торги по данным ценным бумагам будут прекращены, Дата поставки и Дата выкупа по Второй части </w:t>
      </w:r>
      <w:proofErr w:type="spellStart"/>
      <w:r w:rsidRPr="00C27B96">
        <w:rPr>
          <w:rFonts w:eastAsia="Times New Roman" w:cstheme="minorHAnsi"/>
          <w:sz w:val="20"/>
          <w:szCs w:val="20"/>
          <w:lang w:eastAsia="ru-RU"/>
        </w:rPr>
        <w:t>Репо</w:t>
      </w:r>
      <w:proofErr w:type="spellEnd"/>
      <w:r w:rsidRPr="00C27B96">
        <w:rPr>
          <w:rFonts w:eastAsia="Times New Roman" w:cstheme="minorHAnsi"/>
          <w:sz w:val="20"/>
          <w:szCs w:val="20"/>
          <w:lang w:eastAsia="ru-RU"/>
        </w:rPr>
        <w:t xml:space="preserve"> переносятся на даты, определенные соответствующим уведомлением Контрагента. </w:t>
      </w:r>
    </w:p>
    <w:p w14:paraId="0367F5F5" w14:textId="77777777" w:rsidR="008C41A8" w:rsidRPr="00C27B96" w:rsidRDefault="008C41A8" w:rsidP="008C41A8">
      <w:pPr>
        <w:numPr>
          <w:ilvl w:val="0"/>
          <w:numId w:val="4"/>
        </w:numPr>
        <w:spacing w:before="60" w:after="0" w:line="240" w:lineRule="auto"/>
        <w:ind w:hanging="218"/>
        <w:jc w:val="both"/>
        <w:rPr>
          <w:rFonts w:eastAsia="Times New Roman" w:cstheme="minorHAnsi"/>
          <w:sz w:val="20"/>
          <w:szCs w:val="20"/>
          <w:lang w:eastAsia="ru-RU"/>
        </w:rPr>
      </w:pPr>
      <w:r w:rsidRPr="00C27B96">
        <w:rPr>
          <w:rFonts w:eastAsia="Times New Roman" w:cstheme="minorHAnsi"/>
          <w:sz w:val="20"/>
          <w:szCs w:val="20"/>
          <w:lang w:eastAsia="ru-RU"/>
        </w:rPr>
        <w:t xml:space="preserve">В случае если список лиц, имеющих право на получение от Эмитента либо денежных средств, либо иного имущества по Ценным бумагам, переданным по Первой части </w:t>
      </w:r>
      <w:proofErr w:type="spellStart"/>
      <w:r w:rsidRPr="00C27B96">
        <w:rPr>
          <w:rFonts w:eastAsia="Times New Roman" w:cstheme="minorHAnsi"/>
          <w:sz w:val="20"/>
          <w:szCs w:val="20"/>
          <w:lang w:eastAsia="ru-RU"/>
        </w:rPr>
        <w:t>Репо</w:t>
      </w:r>
      <w:proofErr w:type="spellEnd"/>
      <w:r w:rsidRPr="00C27B96">
        <w:rPr>
          <w:rFonts w:eastAsia="Times New Roman" w:cstheme="minorHAnsi"/>
          <w:sz w:val="20"/>
          <w:szCs w:val="20"/>
          <w:lang w:eastAsia="ru-RU"/>
        </w:rPr>
        <w:t xml:space="preserve">, определяется в период после Даты поставки по Первой части </w:t>
      </w:r>
      <w:proofErr w:type="spellStart"/>
      <w:r w:rsidRPr="00C27B96">
        <w:rPr>
          <w:rFonts w:eastAsia="Times New Roman" w:cstheme="minorHAnsi"/>
          <w:sz w:val="20"/>
          <w:szCs w:val="20"/>
          <w:lang w:eastAsia="ru-RU"/>
        </w:rPr>
        <w:t>Репо</w:t>
      </w:r>
      <w:proofErr w:type="spellEnd"/>
      <w:r w:rsidRPr="00C27B96">
        <w:rPr>
          <w:rFonts w:eastAsia="Times New Roman" w:cstheme="minorHAnsi"/>
          <w:sz w:val="20"/>
          <w:szCs w:val="20"/>
          <w:lang w:eastAsia="ru-RU"/>
        </w:rPr>
        <w:t xml:space="preserve"> до Даты поставки по Второй части </w:t>
      </w:r>
      <w:proofErr w:type="spellStart"/>
      <w:r w:rsidRPr="00C27B96">
        <w:rPr>
          <w:rFonts w:eastAsia="Times New Roman" w:cstheme="minorHAnsi"/>
          <w:sz w:val="20"/>
          <w:szCs w:val="20"/>
          <w:lang w:eastAsia="ru-RU"/>
        </w:rPr>
        <w:t>Репо</w:t>
      </w:r>
      <w:proofErr w:type="spellEnd"/>
      <w:r w:rsidRPr="00C27B96">
        <w:rPr>
          <w:rFonts w:eastAsia="Times New Roman" w:cstheme="minorHAnsi"/>
          <w:sz w:val="20"/>
          <w:szCs w:val="20"/>
          <w:lang w:eastAsia="ru-RU"/>
        </w:rPr>
        <w:t xml:space="preserve">, Первоначальный покупатель </w:t>
      </w:r>
      <w:r w:rsidRPr="00C27B96">
        <w:rPr>
          <w:rFonts w:eastAsia="Times New Roman" w:cstheme="minorHAnsi"/>
          <w:sz w:val="20"/>
          <w:szCs w:val="20"/>
          <w:lang w:eastAsia="ru-RU"/>
        </w:rPr>
        <w:lastRenderedPageBreak/>
        <w:t>компенсирует Первоначальному продавцу распределенные Эмитентом, но неполученные Первоначальным продавцом доходы по Ценным бумагам в следующем порядке:</w:t>
      </w:r>
      <w:r w:rsidR="00620CEC" w:rsidRPr="00C27B96">
        <w:rPr>
          <w:rFonts w:eastAsia="Times New Roman" w:cstheme="minorHAnsi"/>
          <w:sz w:val="20"/>
          <w:szCs w:val="20"/>
          <w:lang w:eastAsia="ru-RU"/>
        </w:rPr>
        <w:t xml:space="preserve"> </w:t>
      </w:r>
    </w:p>
    <w:p w14:paraId="46535DFE" w14:textId="77777777" w:rsidR="008C41A8" w:rsidRPr="00C27B96" w:rsidRDefault="008C41A8" w:rsidP="008C41A8">
      <w:pPr>
        <w:shd w:val="clear" w:color="auto" w:fill="FFFFFF"/>
        <w:spacing w:after="0" w:line="230" w:lineRule="exact"/>
        <w:jc w:val="both"/>
        <w:rPr>
          <w:rFonts w:eastAsia="Times New Roman" w:cstheme="minorHAnsi"/>
          <w:sz w:val="20"/>
          <w:szCs w:val="20"/>
          <w:lang w:eastAsia="ru-RU"/>
        </w:rPr>
      </w:pPr>
    </w:p>
    <w:p w14:paraId="0749B6A3" w14:textId="77777777" w:rsidR="008C41A8" w:rsidRPr="00C27B96" w:rsidRDefault="008C41A8" w:rsidP="008C41A8">
      <w:pPr>
        <w:numPr>
          <w:ilvl w:val="0"/>
          <w:numId w:val="9"/>
        </w:numPr>
        <w:shd w:val="clear" w:color="auto" w:fill="FFFFFF"/>
        <w:spacing w:after="0" w:line="230" w:lineRule="exact"/>
        <w:ind w:left="851"/>
        <w:jc w:val="both"/>
        <w:rPr>
          <w:rFonts w:eastAsia="Times New Roman" w:cstheme="minorHAnsi"/>
          <w:sz w:val="20"/>
          <w:szCs w:val="20"/>
          <w:lang w:eastAsia="ru-RU"/>
        </w:rPr>
      </w:pPr>
      <w:r w:rsidRPr="00C27B96">
        <w:rPr>
          <w:rFonts w:eastAsia="Times New Roman" w:cstheme="minorHAnsi"/>
          <w:sz w:val="20"/>
          <w:szCs w:val="20"/>
          <w:lang w:eastAsia="ru-RU"/>
        </w:rPr>
        <w:t xml:space="preserve">Размер неполученных Первоначальным продавцом дивидендов компенсируется Первоначальным покупателем в сумме дивидендов, распределенных Эмитентом по переданным по первой части </w:t>
      </w:r>
      <w:proofErr w:type="spellStart"/>
      <w:r w:rsidRPr="00C27B96">
        <w:rPr>
          <w:rFonts w:eastAsia="Times New Roman" w:cstheme="minorHAnsi"/>
          <w:sz w:val="20"/>
          <w:szCs w:val="20"/>
          <w:lang w:eastAsia="ru-RU"/>
        </w:rPr>
        <w:t>Репо</w:t>
      </w:r>
      <w:proofErr w:type="spellEnd"/>
      <w:r w:rsidRPr="00C27B96">
        <w:rPr>
          <w:rFonts w:eastAsia="Times New Roman" w:cstheme="minorHAnsi"/>
          <w:sz w:val="20"/>
          <w:szCs w:val="20"/>
          <w:lang w:eastAsia="ru-RU"/>
        </w:rPr>
        <w:t xml:space="preserve"> Ценным бумагам</w:t>
      </w:r>
      <w:r w:rsidR="002A7007" w:rsidRPr="00C27B96">
        <w:rPr>
          <w:rFonts w:eastAsia="Times New Roman" w:cstheme="minorHAnsi"/>
          <w:sz w:val="20"/>
          <w:szCs w:val="20"/>
          <w:lang w:eastAsia="ru-RU"/>
        </w:rPr>
        <w:t>, посредством перечисления Первоначальному продавцу не позднее 10 (Десяти) рабочих дней со дня фактической выплаты Эмитентом предусмотренной настоящим пунктом суммы</w:t>
      </w:r>
      <w:r w:rsidRPr="00C27B96">
        <w:rPr>
          <w:rFonts w:eastAsia="Times New Roman" w:cstheme="minorHAnsi"/>
          <w:sz w:val="20"/>
          <w:szCs w:val="20"/>
          <w:lang w:eastAsia="ru-RU"/>
        </w:rPr>
        <w:t>. При этом:</w:t>
      </w:r>
    </w:p>
    <w:p w14:paraId="31F04B21" w14:textId="77777777" w:rsidR="008C41A8" w:rsidRPr="00C27B96" w:rsidRDefault="008C41A8" w:rsidP="008C41A8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1843"/>
        <w:jc w:val="both"/>
        <w:outlineLvl w:val="1"/>
        <w:rPr>
          <w:rFonts w:eastAsia="Times New Roman" w:cstheme="minorHAnsi"/>
          <w:sz w:val="20"/>
          <w:szCs w:val="20"/>
          <w:lang w:eastAsia="ru-RU"/>
        </w:rPr>
      </w:pPr>
      <w:r w:rsidRPr="00C27B96">
        <w:rPr>
          <w:rFonts w:eastAsia="Times New Roman" w:cstheme="minorHAnsi"/>
          <w:sz w:val="20"/>
          <w:szCs w:val="20"/>
          <w:lang w:eastAsia="ru-RU"/>
        </w:rPr>
        <w:t xml:space="preserve">Если Первоначальным продавцом является Контрагент </w:t>
      </w:r>
      <w:r w:rsidR="00CD2507" w:rsidRPr="00C27B96">
        <w:rPr>
          <w:rFonts w:eastAsia="Times New Roman" w:cstheme="minorHAnsi"/>
          <w:sz w:val="20"/>
          <w:szCs w:val="20"/>
          <w:lang w:eastAsia="ru-RU"/>
        </w:rPr>
        <w:t>с</w:t>
      </w:r>
      <w:r w:rsidRPr="00C27B96">
        <w:rPr>
          <w:rFonts w:eastAsia="Times New Roman" w:cstheme="minorHAnsi"/>
          <w:sz w:val="20"/>
          <w:szCs w:val="20"/>
          <w:lang w:eastAsia="ru-RU"/>
        </w:rPr>
        <w:t xml:space="preserve">умма дивидендов, приходящихся на количество переданных по первой части </w:t>
      </w:r>
      <w:proofErr w:type="spellStart"/>
      <w:r w:rsidRPr="00C27B96">
        <w:rPr>
          <w:rFonts w:eastAsia="Times New Roman" w:cstheme="minorHAnsi"/>
          <w:sz w:val="20"/>
          <w:szCs w:val="20"/>
          <w:lang w:eastAsia="ru-RU"/>
        </w:rPr>
        <w:t>Репо</w:t>
      </w:r>
      <w:proofErr w:type="spellEnd"/>
      <w:r w:rsidRPr="00C27B96">
        <w:rPr>
          <w:rFonts w:eastAsia="Times New Roman" w:cstheme="minorHAnsi"/>
          <w:sz w:val="20"/>
          <w:szCs w:val="20"/>
          <w:lang w:eastAsia="ru-RU"/>
        </w:rPr>
        <w:t xml:space="preserve"> Ценных бумаг, подлежит перечислению Контрагенту в полном объеме, определенном исходя из решения о выплате дивидендов, и не подлежит уменьшению на сумму каких бы то ни было налогов и сборов.</w:t>
      </w:r>
    </w:p>
    <w:p w14:paraId="6A7F0881" w14:textId="77777777" w:rsidR="008C41A8" w:rsidRPr="00C27B96" w:rsidRDefault="008C41A8" w:rsidP="008C41A8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1843"/>
        <w:jc w:val="both"/>
        <w:outlineLvl w:val="1"/>
        <w:rPr>
          <w:rFonts w:eastAsia="Times New Roman" w:cstheme="minorHAnsi"/>
          <w:sz w:val="20"/>
          <w:szCs w:val="20"/>
          <w:lang w:eastAsia="ru-RU"/>
        </w:rPr>
      </w:pPr>
      <w:r w:rsidRPr="00C27B96">
        <w:rPr>
          <w:rFonts w:eastAsia="Times New Roman" w:cstheme="minorHAnsi"/>
          <w:sz w:val="20"/>
          <w:szCs w:val="20"/>
          <w:lang w:eastAsia="ru-RU"/>
        </w:rPr>
        <w:t xml:space="preserve">Если Первоначальным продавцом является действующее за счет клиента </w:t>
      </w:r>
      <w:r w:rsidR="00DF5B39" w:rsidRPr="00C27B96">
        <w:rPr>
          <w:rFonts w:eastAsia="Times New Roman" w:cstheme="minorHAnsi"/>
          <w:sz w:val="20"/>
          <w:szCs w:val="20"/>
          <w:lang w:eastAsia="ru-RU"/>
        </w:rPr>
        <w:t xml:space="preserve">ООО </w:t>
      </w:r>
      <w:r w:rsidR="00DD3235">
        <w:rPr>
          <w:rFonts w:eastAsia="Times New Roman" w:cstheme="minorHAnsi"/>
          <w:sz w:val="20"/>
          <w:szCs w:val="20"/>
          <w:lang w:eastAsia="ru-RU"/>
        </w:rPr>
        <w:t>«</w:t>
      </w:r>
      <w:proofErr w:type="spellStart"/>
      <w:r w:rsidR="00DD3235">
        <w:rPr>
          <w:rFonts w:eastAsia="Times New Roman" w:cstheme="minorHAnsi"/>
          <w:sz w:val="20"/>
          <w:szCs w:val="20"/>
          <w:lang w:eastAsia="ru-RU"/>
        </w:rPr>
        <w:t>Кадерус</w:t>
      </w:r>
      <w:proofErr w:type="spellEnd"/>
      <w:r w:rsidR="00DD3235">
        <w:rPr>
          <w:rFonts w:eastAsia="Times New Roman" w:cstheme="minorHAnsi"/>
          <w:sz w:val="20"/>
          <w:szCs w:val="20"/>
          <w:lang w:eastAsia="ru-RU"/>
        </w:rPr>
        <w:t xml:space="preserve"> Брокер»</w:t>
      </w:r>
      <w:r w:rsidRPr="00C27B96">
        <w:rPr>
          <w:rFonts w:eastAsia="Times New Roman" w:cstheme="minorHAnsi"/>
          <w:sz w:val="20"/>
          <w:szCs w:val="20"/>
          <w:lang w:eastAsia="ru-RU"/>
        </w:rPr>
        <w:t xml:space="preserve">, </w:t>
      </w:r>
      <w:r w:rsidR="002A7007" w:rsidRPr="00C27B96">
        <w:rPr>
          <w:rFonts w:eastAsia="Times New Roman" w:cstheme="minorHAnsi"/>
          <w:sz w:val="20"/>
          <w:szCs w:val="20"/>
          <w:lang w:eastAsia="ru-RU"/>
        </w:rPr>
        <w:t>Контрагент</w:t>
      </w:r>
      <w:r w:rsidRPr="00C27B96">
        <w:rPr>
          <w:rFonts w:eastAsia="Times New Roman" w:cstheme="minorHAnsi"/>
          <w:sz w:val="20"/>
          <w:szCs w:val="20"/>
          <w:lang w:eastAsia="ru-RU"/>
        </w:rPr>
        <w:t xml:space="preserve"> перечисляет Первоначальному продавцу сумму дивидендов</w:t>
      </w:r>
      <w:r w:rsidR="002A7007" w:rsidRPr="00C27B96">
        <w:rPr>
          <w:rFonts w:eastAsia="Times New Roman" w:cstheme="minorHAnsi"/>
          <w:sz w:val="20"/>
          <w:szCs w:val="20"/>
          <w:lang w:eastAsia="ru-RU"/>
        </w:rPr>
        <w:t>,</w:t>
      </w:r>
      <w:r w:rsidRPr="00C27B96">
        <w:rPr>
          <w:rFonts w:eastAsia="Times New Roman" w:cstheme="minorHAnsi"/>
          <w:sz w:val="20"/>
          <w:szCs w:val="20"/>
          <w:lang w:eastAsia="ru-RU"/>
        </w:rPr>
        <w:t xml:space="preserve"> уменьшен</w:t>
      </w:r>
      <w:r w:rsidR="002A7007" w:rsidRPr="00C27B96">
        <w:rPr>
          <w:rFonts w:eastAsia="Times New Roman" w:cstheme="minorHAnsi"/>
          <w:sz w:val="20"/>
          <w:szCs w:val="20"/>
          <w:lang w:eastAsia="ru-RU"/>
        </w:rPr>
        <w:t>ную</w:t>
      </w:r>
      <w:r w:rsidRPr="00C27B96">
        <w:rPr>
          <w:rFonts w:eastAsia="Times New Roman" w:cstheme="minorHAnsi"/>
          <w:sz w:val="20"/>
          <w:szCs w:val="20"/>
          <w:lang w:eastAsia="ru-RU"/>
        </w:rPr>
        <w:t xml:space="preserve"> на сумму налогов и сборов, которые были фактически удержаны с Контрагента (лица, за счет которого действует Контрагент) или должны были бы быть удержаны с Контрагента (лица, за счет которого действует Контрагент) с учетом налогового статуса Контрагента (лица, за счет которого действует Контрагент), если бы получателем соответствующей суммы дивидендов от Эмитента был бы Контрагент (лицо, за счет которого действует Контрагент). </w:t>
      </w:r>
    </w:p>
    <w:p w14:paraId="26761CB3" w14:textId="77777777" w:rsidR="008C41A8" w:rsidRPr="00C27B96" w:rsidRDefault="008C41A8" w:rsidP="00180193">
      <w:pPr>
        <w:numPr>
          <w:ilvl w:val="0"/>
          <w:numId w:val="9"/>
        </w:numPr>
        <w:shd w:val="clear" w:color="auto" w:fill="FFFFFF"/>
        <w:spacing w:after="0" w:line="230" w:lineRule="exact"/>
        <w:ind w:left="851"/>
        <w:jc w:val="both"/>
        <w:rPr>
          <w:rFonts w:eastAsia="Times New Roman" w:cstheme="minorHAnsi"/>
          <w:sz w:val="20"/>
          <w:szCs w:val="20"/>
          <w:lang w:eastAsia="ru-RU"/>
        </w:rPr>
      </w:pPr>
      <w:r w:rsidRPr="00C27B96">
        <w:rPr>
          <w:rFonts w:eastAsia="Times New Roman" w:cstheme="minorHAnsi"/>
          <w:sz w:val="20"/>
          <w:szCs w:val="20"/>
          <w:lang w:eastAsia="ru-RU"/>
        </w:rPr>
        <w:t xml:space="preserve">Размер неполученных Первоначальным продавцом сумм купонного дохода компенсируется Первоначальным покупателем, посредством </w:t>
      </w:r>
      <w:r w:rsidR="002A7007" w:rsidRPr="00C27B96">
        <w:rPr>
          <w:rFonts w:eastAsia="Times New Roman" w:cstheme="minorHAnsi"/>
          <w:sz w:val="20"/>
          <w:szCs w:val="20"/>
          <w:lang w:eastAsia="ru-RU"/>
        </w:rPr>
        <w:t>перечисления Первоначальному продавцу не позднее 10 (Десяти) рабочих дней со дня фактической выплаты Эмитентом предусмотренной настоящим пунктом суммы</w:t>
      </w:r>
      <w:r w:rsidRPr="00C27B96">
        <w:rPr>
          <w:rFonts w:eastAsia="Times New Roman" w:cstheme="minorHAnsi"/>
          <w:sz w:val="20"/>
          <w:szCs w:val="20"/>
          <w:lang w:eastAsia="ru-RU"/>
        </w:rPr>
        <w:t xml:space="preserve">, в зависимости от того, кто является Первоначальным продавцом: </w:t>
      </w:r>
    </w:p>
    <w:p w14:paraId="1C37BEB8" w14:textId="77777777" w:rsidR="008C41A8" w:rsidRPr="00C27B96" w:rsidRDefault="008C41A8" w:rsidP="00180193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1843"/>
        <w:jc w:val="both"/>
        <w:outlineLvl w:val="1"/>
        <w:rPr>
          <w:rFonts w:eastAsia="Times New Roman" w:cstheme="minorHAnsi"/>
          <w:sz w:val="20"/>
          <w:szCs w:val="20"/>
          <w:lang w:eastAsia="ru-RU"/>
        </w:rPr>
      </w:pPr>
      <w:r w:rsidRPr="00C27B96">
        <w:rPr>
          <w:rFonts w:eastAsia="Times New Roman" w:cstheme="minorHAnsi"/>
          <w:sz w:val="20"/>
          <w:szCs w:val="20"/>
          <w:lang w:eastAsia="ru-RU"/>
        </w:rPr>
        <w:t>если Первоначальным продавцом является Контрагент - сумм</w:t>
      </w:r>
      <w:r w:rsidR="002A7007" w:rsidRPr="00C27B96">
        <w:rPr>
          <w:rFonts w:eastAsia="Times New Roman" w:cstheme="minorHAnsi"/>
          <w:sz w:val="20"/>
          <w:szCs w:val="20"/>
          <w:lang w:eastAsia="ru-RU"/>
        </w:rPr>
        <w:t>ы</w:t>
      </w:r>
      <w:r w:rsidRPr="00C27B96">
        <w:rPr>
          <w:rFonts w:eastAsia="Times New Roman" w:cstheme="minorHAnsi"/>
          <w:sz w:val="20"/>
          <w:szCs w:val="20"/>
          <w:lang w:eastAsia="ru-RU"/>
        </w:rPr>
        <w:t xml:space="preserve"> подлежащего распределению в соответствии с эмиссионными документами купонного дохода.</w:t>
      </w:r>
    </w:p>
    <w:p w14:paraId="219C5B75" w14:textId="77777777" w:rsidR="008C41A8" w:rsidRPr="00C27B96" w:rsidRDefault="008C41A8" w:rsidP="00180193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1843"/>
        <w:jc w:val="both"/>
        <w:outlineLvl w:val="1"/>
        <w:rPr>
          <w:rFonts w:eastAsia="Times New Roman" w:cstheme="minorHAnsi"/>
          <w:sz w:val="20"/>
          <w:szCs w:val="20"/>
          <w:lang w:eastAsia="ru-RU"/>
        </w:rPr>
      </w:pPr>
      <w:r w:rsidRPr="00C27B96">
        <w:rPr>
          <w:rFonts w:eastAsia="Times New Roman" w:cstheme="minorHAnsi"/>
          <w:sz w:val="20"/>
          <w:szCs w:val="20"/>
          <w:lang w:eastAsia="ru-RU"/>
        </w:rPr>
        <w:t xml:space="preserve">если Первоначальным продавцом является действующее за счет клиента </w:t>
      </w:r>
      <w:r w:rsidR="00DF5B39" w:rsidRPr="00C27B96">
        <w:rPr>
          <w:rFonts w:eastAsia="Times New Roman" w:cstheme="minorHAnsi"/>
          <w:sz w:val="20"/>
          <w:szCs w:val="20"/>
          <w:lang w:eastAsia="ru-RU"/>
        </w:rPr>
        <w:t xml:space="preserve">ООО </w:t>
      </w:r>
      <w:r w:rsidR="00DD3235">
        <w:rPr>
          <w:rFonts w:eastAsia="Times New Roman" w:cstheme="minorHAnsi"/>
          <w:sz w:val="20"/>
          <w:szCs w:val="20"/>
          <w:lang w:eastAsia="ru-RU"/>
        </w:rPr>
        <w:t>«</w:t>
      </w:r>
      <w:proofErr w:type="spellStart"/>
      <w:r w:rsidR="00DD3235">
        <w:rPr>
          <w:rFonts w:eastAsia="Times New Roman" w:cstheme="minorHAnsi"/>
          <w:sz w:val="20"/>
          <w:szCs w:val="20"/>
          <w:lang w:eastAsia="ru-RU"/>
        </w:rPr>
        <w:t>Кадерус</w:t>
      </w:r>
      <w:proofErr w:type="spellEnd"/>
      <w:r w:rsidR="00DD3235">
        <w:rPr>
          <w:rFonts w:eastAsia="Times New Roman" w:cstheme="minorHAnsi"/>
          <w:sz w:val="20"/>
          <w:szCs w:val="20"/>
          <w:lang w:eastAsia="ru-RU"/>
        </w:rPr>
        <w:t xml:space="preserve"> Брокер»</w:t>
      </w:r>
      <w:r w:rsidRPr="00C27B96">
        <w:rPr>
          <w:rFonts w:eastAsia="Times New Roman" w:cstheme="minorHAnsi"/>
          <w:sz w:val="20"/>
          <w:szCs w:val="20"/>
          <w:lang w:eastAsia="ru-RU"/>
        </w:rPr>
        <w:t xml:space="preserve"> - сумм</w:t>
      </w:r>
      <w:r w:rsidR="002A7007" w:rsidRPr="00C27B96">
        <w:rPr>
          <w:rFonts w:eastAsia="Times New Roman" w:cstheme="minorHAnsi"/>
          <w:sz w:val="20"/>
          <w:szCs w:val="20"/>
          <w:lang w:eastAsia="ru-RU"/>
        </w:rPr>
        <w:t>ы</w:t>
      </w:r>
      <w:r w:rsidRPr="00C27B96">
        <w:rPr>
          <w:rFonts w:eastAsia="Times New Roman" w:cstheme="minorHAnsi"/>
          <w:sz w:val="20"/>
          <w:szCs w:val="20"/>
          <w:lang w:eastAsia="ru-RU"/>
        </w:rPr>
        <w:t xml:space="preserve"> подлежащего распределению в соответствии с эмиссионными документами купонного дохода, уменьшенную на сумму налогов и сборов, которые были фактически удержаны с Контрагента (лица, за счет которого действует Контрагент) или должны были бы быть удержаны с Контрагента (лица, за счет которого действует Контрагент) с учетом налогового статуса Контрагента (лица, за счет которого действует Контрагент), если бы получателем соответствующей суммы купонного дохода от Эмитента был бы Контрагент (лицо, за счет которого действует Контрагент). </w:t>
      </w:r>
    </w:p>
    <w:p w14:paraId="066D5D57" w14:textId="77777777" w:rsidR="008C41A8" w:rsidRPr="00C27B96" w:rsidRDefault="008C41A8" w:rsidP="008C41A8">
      <w:pPr>
        <w:numPr>
          <w:ilvl w:val="0"/>
          <w:numId w:val="9"/>
        </w:numPr>
        <w:shd w:val="clear" w:color="auto" w:fill="FFFFFF"/>
        <w:spacing w:after="0" w:line="230" w:lineRule="exact"/>
        <w:ind w:left="851"/>
        <w:jc w:val="both"/>
        <w:rPr>
          <w:rFonts w:eastAsia="Times New Roman" w:cstheme="minorHAnsi"/>
          <w:sz w:val="20"/>
          <w:szCs w:val="20"/>
          <w:lang w:eastAsia="ru-RU"/>
        </w:rPr>
      </w:pPr>
      <w:r w:rsidRPr="00C27B96">
        <w:rPr>
          <w:rFonts w:eastAsia="Times New Roman" w:cstheme="minorHAnsi"/>
          <w:sz w:val="20"/>
          <w:szCs w:val="20"/>
          <w:lang w:eastAsia="ru-RU"/>
        </w:rPr>
        <w:t xml:space="preserve">В случае если список лиц, имеющих право на получение от Эмитента по Ценным бумагам имущественных ценностей, не являющихся денежными средствами, определяется в период после Даты поставки по Первой части </w:t>
      </w:r>
      <w:proofErr w:type="spellStart"/>
      <w:r w:rsidRPr="00C27B96">
        <w:rPr>
          <w:rFonts w:eastAsia="Times New Roman" w:cstheme="minorHAnsi"/>
          <w:sz w:val="20"/>
          <w:szCs w:val="20"/>
          <w:lang w:eastAsia="ru-RU"/>
        </w:rPr>
        <w:t>Репо</w:t>
      </w:r>
      <w:proofErr w:type="spellEnd"/>
      <w:r w:rsidRPr="00C27B96">
        <w:rPr>
          <w:rFonts w:eastAsia="Times New Roman" w:cstheme="minorHAnsi"/>
          <w:sz w:val="20"/>
          <w:szCs w:val="20"/>
          <w:lang w:eastAsia="ru-RU"/>
        </w:rPr>
        <w:t xml:space="preserve"> до Даты поставки по Второй части </w:t>
      </w:r>
      <w:proofErr w:type="spellStart"/>
      <w:r w:rsidRPr="00C27B96">
        <w:rPr>
          <w:rFonts w:eastAsia="Times New Roman" w:cstheme="minorHAnsi"/>
          <w:sz w:val="20"/>
          <w:szCs w:val="20"/>
          <w:lang w:eastAsia="ru-RU"/>
        </w:rPr>
        <w:t>Репо</w:t>
      </w:r>
      <w:proofErr w:type="spellEnd"/>
      <w:r w:rsidRPr="00C27B96">
        <w:rPr>
          <w:rFonts w:eastAsia="Times New Roman" w:cstheme="minorHAnsi"/>
          <w:sz w:val="20"/>
          <w:szCs w:val="20"/>
          <w:lang w:eastAsia="ru-RU"/>
        </w:rPr>
        <w:t xml:space="preserve">, Первоначальный покупатель компенсирует Первоначальному продавцу стоимость неполученных от Эмитента имущественных ценностей в течение 10 рабочих дней с момента распределения имущественных ценностей Эмитентом. Стоимость распределенных имущественных ценностей определяется исходя из их Текущей рыночной цены. </w:t>
      </w:r>
    </w:p>
    <w:p w14:paraId="2CA2912C" w14:textId="77777777" w:rsidR="00796E38" w:rsidRPr="00C27B96" w:rsidRDefault="008C41A8" w:rsidP="00796E38">
      <w:pPr>
        <w:numPr>
          <w:ilvl w:val="0"/>
          <w:numId w:val="4"/>
        </w:numPr>
        <w:tabs>
          <w:tab w:val="left" w:pos="851"/>
        </w:tabs>
        <w:spacing w:before="60" w:after="0" w:line="240" w:lineRule="auto"/>
        <w:ind w:hanging="218"/>
        <w:jc w:val="both"/>
        <w:rPr>
          <w:rFonts w:eastAsia="Times New Roman" w:cstheme="minorHAnsi"/>
          <w:color w:val="000000"/>
          <w:sz w:val="20"/>
          <w:szCs w:val="20"/>
          <w:lang w:eastAsia="ru-RU"/>
        </w:rPr>
      </w:pPr>
      <w:r w:rsidRPr="00C27B96">
        <w:rPr>
          <w:rFonts w:eastAsia="Times New Roman" w:cstheme="minorHAnsi"/>
          <w:color w:val="000000"/>
          <w:sz w:val="20"/>
          <w:szCs w:val="20"/>
          <w:lang w:eastAsia="ru-RU"/>
        </w:rPr>
        <w:t>Условия Сделки могут включать положения об освобождении Сторон от ответственности в связи с действием обстоятельств непреодолимой силы</w:t>
      </w:r>
      <w:r w:rsidR="00796E38" w:rsidRPr="00C27B96">
        <w:rPr>
          <w:rFonts w:eastAsia="Times New Roman" w:cstheme="minorHAnsi"/>
          <w:color w:val="000000"/>
          <w:sz w:val="20"/>
          <w:szCs w:val="20"/>
          <w:lang w:eastAsia="ru-RU"/>
        </w:rPr>
        <w:t xml:space="preserve">, к которым относится любое из следующих чрезвычайных и непредотвратимых обстоятельств, если вследствие его наступления оказывается невозможным надлежащее исполнение Стороной какого-либо или всех ее обязательств по Сделке: </w:t>
      </w:r>
    </w:p>
    <w:p w14:paraId="73A81228" w14:textId="77777777" w:rsidR="00796E38" w:rsidRPr="00C27B96" w:rsidRDefault="00796E38" w:rsidP="00796E38">
      <w:pPr>
        <w:pStyle w:val="a8"/>
        <w:numPr>
          <w:ilvl w:val="0"/>
          <w:numId w:val="15"/>
        </w:numPr>
        <w:spacing w:before="60" w:after="0" w:line="240" w:lineRule="auto"/>
        <w:ind w:left="1843" w:hanging="425"/>
        <w:jc w:val="both"/>
        <w:rPr>
          <w:rFonts w:eastAsia="Times New Roman" w:cstheme="minorHAnsi"/>
          <w:sz w:val="20"/>
          <w:szCs w:val="20"/>
          <w:lang w:eastAsia="ru-RU"/>
        </w:rPr>
      </w:pPr>
      <w:r w:rsidRPr="00C27B96">
        <w:rPr>
          <w:rFonts w:eastAsia="Times New Roman" w:cstheme="minorHAnsi"/>
          <w:sz w:val="20"/>
          <w:szCs w:val="20"/>
          <w:lang w:eastAsia="ru-RU"/>
        </w:rPr>
        <w:t xml:space="preserve">восстание, бунт, революция, вторжение или блокада; </w:t>
      </w:r>
    </w:p>
    <w:p w14:paraId="11CD8C2F" w14:textId="77777777" w:rsidR="00796E38" w:rsidRPr="00C27B96" w:rsidRDefault="00796E38" w:rsidP="00796E38">
      <w:pPr>
        <w:pStyle w:val="a8"/>
        <w:numPr>
          <w:ilvl w:val="0"/>
          <w:numId w:val="15"/>
        </w:numPr>
        <w:spacing w:before="60" w:after="0" w:line="240" w:lineRule="auto"/>
        <w:ind w:left="1843" w:hanging="425"/>
        <w:jc w:val="both"/>
        <w:rPr>
          <w:rFonts w:eastAsia="Times New Roman" w:cstheme="minorHAnsi"/>
          <w:sz w:val="20"/>
          <w:szCs w:val="20"/>
          <w:lang w:eastAsia="ru-RU"/>
        </w:rPr>
      </w:pPr>
      <w:r w:rsidRPr="00C27B96">
        <w:rPr>
          <w:rFonts w:eastAsia="Times New Roman" w:cstheme="minorHAnsi"/>
          <w:sz w:val="20"/>
          <w:szCs w:val="20"/>
          <w:lang w:eastAsia="ru-RU"/>
        </w:rPr>
        <w:t xml:space="preserve">пожар, наводнение или другие стихийные бедствия; </w:t>
      </w:r>
    </w:p>
    <w:p w14:paraId="1587A019" w14:textId="77777777" w:rsidR="00796E38" w:rsidRPr="00C27B96" w:rsidRDefault="00796E38" w:rsidP="00796E38">
      <w:pPr>
        <w:pStyle w:val="a8"/>
        <w:numPr>
          <w:ilvl w:val="0"/>
          <w:numId w:val="15"/>
        </w:numPr>
        <w:spacing w:before="60" w:after="0" w:line="240" w:lineRule="auto"/>
        <w:ind w:left="1843" w:hanging="425"/>
        <w:jc w:val="both"/>
        <w:rPr>
          <w:rFonts w:eastAsia="Times New Roman" w:cstheme="minorHAnsi"/>
          <w:sz w:val="20"/>
          <w:szCs w:val="20"/>
          <w:lang w:eastAsia="ru-RU"/>
        </w:rPr>
      </w:pPr>
      <w:r w:rsidRPr="00C27B96">
        <w:rPr>
          <w:rFonts w:eastAsia="Times New Roman" w:cstheme="minorHAnsi"/>
          <w:sz w:val="20"/>
          <w:szCs w:val="20"/>
          <w:lang w:eastAsia="ru-RU"/>
        </w:rPr>
        <w:t xml:space="preserve">война, гражданская война, военные действия, введение чрезвычайного или военного положения; </w:t>
      </w:r>
    </w:p>
    <w:p w14:paraId="0F159B54" w14:textId="77777777" w:rsidR="008C41A8" w:rsidRPr="00C27B96" w:rsidRDefault="00796E38" w:rsidP="00796E38">
      <w:pPr>
        <w:pStyle w:val="a8"/>
        <w:numPr>
          <w:ilvl w:val="0"/>
          <w:numId w:val="15"/>
        </w:numPr>
        <w:spacing w:before="60" w:after="0" w:line="240" w:lineRule="auto"/>
        <w:ind w:left="1843" w:hanging="425"/>
        <w:jc w:val="both"/>
        <w:rPr>
          <w:rFonts w:eastAsia="Times New Roman" w:cstheme="minorHAnsi"/>
          <w:sz w:val="20"/>
          <w:szCs w:val="20"/>
          <w:lang w:eastAsia="ru-RU"/>
        </w:rPr>
      </w:pPr>
      <w:r w:rsidRPr="00C27B96">
        <w:rPr>
          <w:rFonts w:eastAsia="Times New Roman" w:cstheme="minorHAnsi"/>
          <w:sz w:val="20"/>
          <w:szCs w:val="20"/>
          <w:lang w:eastAsia="ru-RU"/>
        </w:rPr>
        <w:t xml:space="preserve">иные чрезвычайные и непредотвратимые при данных условиях обстоятельства, наступившие после заключения Сделки. </w:t>
      </w:r>
    </w:p>
    <w:p w14:paraId="4AF49A7D" w14:textId="77777777" w:rsidR="005C66C1" w:rsidRPr="00C27B96" w:rsidRDefault="005C66C1" w:rsidP="005C66C1">
      <w:pPr>
        <w:spacing w:before="60" w:after="0" w:line="240" w:lineRule="auto"/>
        <w:ind w:left="360"/>
        <w:jc w:val="both"/>
        <w:rPr>
          <w:rFonts w:eastAsia="Times New Roman" w:cstheme="minorHAnsi"/>
          <w:sz w:val="20"/>
          <w:szCs w:val="20"/>
          <w:lang w:eastAsia="ru-RU"/>
        </w:rPr>
      </w:pPr>
    </w:p>
    <w:p w14:paraId="24D7975C" w14:textId="77777777" w:rsidR="004A7FE3" w:rsidRPr="00C27B96" w:rsidRDefault="004A7FE3" w:rsidP="005C66C1">
      <w:pPr>
        <w:pStyle w:val="a8"/>
        <w:numPr>
          <w:ilvl w:val="1"/>
          <w:numId w:val="14"/>
        </w:numPr>
        <w:spacing w:before="60" w:line="240" w:lineRule="auto"/>
        <w:ind w:left="142" w:firstLine="0"/>
        <w:jc w:val="both"/>
        <w:rPr>
          <w:rFonts w:eastAsia="Times New Roman" w:cstheme="minorHAnsi"/>
          <w:sz w:val="20"/>
          <w:szCs w:val="20"/>
          <w:lang w:eastAsia="ru-RU"/>
        </w:rPr>
      </w:pPr>
      <w:r w:rsidRPr="00C27B96">
        <w:rPr>
          <w:rFonts w:eastAsia="Times New Roman" w:cstheme="minorHAnsi"/>
          <w:sz w:val="20"/>
          <w:szCs w:val="20"/>
          <w:lang w:eastAsia="ru-RU"/>
        </w:rPr>
        <w:t xml:space="preserve">Если Сделка </w:t>
      </w:r>
      <w:proofErr w:type="spellStart"/>
      <w:r w:rsidRPr="00C27B96">
        <w:rPr>
          <w:rFonts w:eastAsia="Times New Roman" w:cstheme="minorHAnsi"/>
          <w:sz w:val="20"/>
          <w:szCs w:val="20"/>
          <w:lang w:eastAsia="ru-RU"/>
        </w:rPr>
        <w:t>Репо</w:t>
      </w:r>
      <w:proofErr w:type="spellEnd"/>
      <w:r w:rsidRPr="00C27B96">
        <w:rPr>
          <w:rFonts w:eastAsia="Times New Roman" w:cstheme="minorHAnsi"/>
          <w:sz w:val="20"/>
          <w:szCs w:val="20"/>
          <w:lang w:eastAsia="ru-RU"/>
        </w:rPr>
        <w:t xml:space="preserve"> совершается с целью переноса срока исполнения обязательства клиента с плановой даты исполнения на следующий рабочий день после плановой даты исполнения либо последующего использования вырученных денежных средств для исполнения обязательств клиента в полном объеме, условия такой Сделки </w:t>
      </w:r>
      <w:proofErr w:type="spellStart"/>
      <w:r w:rsidRPr="00C27B96">
        <w:rPr>
          <w:rFonts w:eastAsia="Times New Roman" w:cstheme="minorHAnsi"/>
          <w:sz w:val="20"/>
          <w:szCs w:val="20"/>
          <w:lang w:eastAsia="ru-RU"/>
        </w:rPr>
        <w:t>Репо</w:t>
      </w:r>
      <w:proofErr w:type="spellEnd"/>
      <w:r w:rsidRPr="00C27B96">
        <w:rPr>
          <w:rFonts w:eastAsia="Times New Roman" w:cstheme="minorHAnsi"/>
          <w:sz w:val="20"/>
          <w:szCs w:val="20"/>
          <w:lang w:eastAsia="ru-RU"/>
        </w:rPr>
        <w:t xml:space="preserve"> определяются в соответствии с постоянно действующим поручением клиента, содержащимся в </w:t>
      </w:r>
      <w:r w:rsidR="00DE5637" w:rsidRPr="00C27B96">
        <w:rPr>
          <w:rFonts w:eastAsia="Times New Roman" w:cstheme="minorHAnsi"/>
          <w:sz w:val="20"/>
          <w:szCs w:val="20"/>
          <w:lang w:eastAsia="ru-RU"/>
        </w:rPr>
        <w:t>ст.</w:t>
      </w:r>
      <w:r w:rsidR="00B32F67" w:rsidRPr="00C27B96">
        <w:rPr>
          <w:rFonts w:eastAsia="Times New Roman" w:cstheme="minorHAnsi"/>
          <w:sz w:val="20"/>
          <w:szCs w:val="20"/>
          <w:lang w:eastAsia="ru-RU"/>
        </w:rPr>
        <w:t>32</w:t>
      </w:r>
      <w:r w:rsidR="00DE5637" w:rsidRPr="00C27B96">
        <w:rPr>
          <w:rFonts w:eastAsia="Times New Roman" w:cstheme="minorHAnsi"/>
          <w:sz w:val="20"/>
          <w:szCs w:val="20"/>
          <w:lang w:eastAsia="ru-RU"/>
        </w:rPr>
        <w:t xml:space="preserve"> </w:t>
      </w:r>
      <w:r w:rsidRPr="00C27B96">
        <w:rPr>
          <w:rFonts w:eastAsia="Times New Roman" w:cstheme="minorHAnsi"/>
          <w:sz w:val="20"/>
          <w:szCs w:val="20"/>
          <w:lang w:eastAsia="ru-RU"/>
        </w:rPr>
        <w:t>регламент</w:t>
      </w:r>
      <w:r w:rsidR="00DE5637" w:rsidRPr="00C27B96">
        <w:rPr>
          <w:rFonts w:eastAsia="Times New Roman" w:cstheme="minorHAnsi"/>
          <w:sz w:val="20"/>
          <w:szCs w:val="20"/>
          <w:lang w:eastAsia="ru-RU"/>
        </w:rPr>
        <w:t>а</w:t>
      </w:r>
      <w:r w:rsidRPr="00C27B96">
        <w:rPr>
          <w:rFonts w:eastAsia="Times New Roman" w:cstheme="minorHAnsi"/>
          <w:sz w:val="20"/>
          <w:szCs w:val="20"/>
          <w:lang w:eastAsia="ru-RU"/>
        </w:rPr>
        <w:t>, и имеют следующие особенности:</w:t>
      </w:r>
    </w:p>
    <w:p w14:paraId="7DD6781D" w14:textId="77777777" w:rsidR="004A7FE3" w:rsidRPr="00C27B96" w:rsidRDefault="004A7FE3" w:rsidP="004A7FE3">
      <w:pPr>
        <w:pStyle w:val="a8"/>
        <w:numPr>
          <w:ilvl w:val="2"/>
          <w:numId w:val="14"/>
        </w:numPr>
        <w:spacing w:before="60" w:after="0" w:line="240" w:lineRule="auto"/>
        <w:jc w:val="both"/>
        <w:rPr>
          <w:rFonts w:eastAsia="Times New Roman" w:cstheme="minorHAnsi"/>
          <w:sz w:val="20"/>
          <w:szCs w:val="20"/>
          <w:lang w:eastAsia="ru-RU"/>
        </w:rPr>
      </w:pPr>
      <w:r w:rsidRPr="00C27B96">
        <w:rPr>
          <w:rFonts w:eastAsia="Times New Roman" w:cstheme="minorHAnsi"/>
          <w:sz w:val="20"/>
          <w:szCs w:val="20"/>
          <w:lang w:eastAsia="ru-RU"/>
        </w:rPr>
        <w:t xml:space="preserve">Уровень минимально допустимого дисконта, Уровень минимально допустимой премии применительно к указанным в пункте 4.2. Сделкам </w:t>
      </w:r>
      <w:proofErr w:type="spellStart"/>
      <w:r w:rsidR="001C3A5E" w:rsidRPr="00C27B96">
        <w:rPr>
          <w:rFonts w:eastAsia="Times New Roman" w:cstheme="minorHAnsi"/>
          <w:sz w:val="20"/>
          <w:szCs w:val="20"/>
          <w:lang w:eastAsia="ru-RU"/>
        </w:rPr>
        <w:t>Репо</w:t>
      </w:r>
      <w:proofErr w:type="spellEnd"/>
      <w:r w:rsidR="001C3A5E" w:rsidRPr="00C27B96">
        <w:rPr>
          <w:rFonts w:eastAsia="Times New Roman" w:cstheme="minorHAnsi"/>
          <w:sz w:val="20"/>
          <w:szCs w:val="20"/>
          <w:lang w:eastAsia="ru-RU"/>
        </w:rPr>
        <w:t xml:space="preserve"> </w:t>
      </w:r>
      <w:r w:rsidRPr="00C27B96">
        <w:rPr>
          <w:rFonts w:eastAsia="Times New Roman" w:cstheme="minorHAnsi"/>
          <w:sz w:val="20"/>
          <w:szCs w:val="20"/>
          <w:lang w:eastAsia="ru-RU"/>
        </w:rPr>
        <w:t>не устанавливаются.</w:t>
      </w:r>
    </w:p>
    <w:p w14:paraId="27CAEC9E" w14:textId="77777777" w:rsidR="008C41A8" w:rsidRPr="00C27B96" w:rsidRDefault="008C41A8" w:rsidP="008C41A8">
      <w:pPr>
        <w:shd w:val="clear" w:color="auto" w:fill="FFFFFF"/>
        <w:spacing w:after="0" w:line="230" w:lineRule="exact"/>
        <w:ind w:left="567"/>
        <w:jc w:val="both"/>
        <w:rPr>
          <w:rFonts w:eastAsia="Times New Roman" w:cstheme="minorHAnsi"/>
          <w:sz w:val="20"/>
          <w:szCs w:val="20"/>
          <w:lang w:eastAsia="ru-RU"/>
        </w:rPr>
      </w:pPr>
    </w:p>
    <w:p w14:paraId="2EE43B72" w14:textId="77777777" w:rsidR="008C41A8" w:rsidRPr="00C27B96" w:rsidRDefault="008C41A8" w:rsidP="00A91521">
      <w:pPr>
        <w:pStyle w:val="a8"/>
        <w:numPr>
          <w:ilvl w:val="1"/>
          <w:numId w:val="14"/>
        </w:numPr>
        <w:spacing w:before="60" w:line="240" w:lineRule="auto"/>
        <w:ind w:left="142" w:firstLine="0"/>
        <w:jc w:val="both"/>
        <w:rPr>
          <w:rFonts w:eastAsia="Times New Roman" w:cstheme="minorHAnsi"/>
          <w:sz w:val="20"/>
          <w:szCs w:val="20"/>
          <w:lang w:eastAsia="ru-RU"/>
        </w:rPr>
      </w:pPr>
      <w:bookmarkStart w:id="0" w:name="_Ref274754875"/>
      <w:r w:rsidRPr="00C27B96">
        <w:rPr>
          <w:rFonts w:eastAsia="Times New Roman" w:cstheme="minorHAnsi"/>
          <w:sz w:val="20"/>
          <w:szCs w:val="20"/>
          <w:lang w:eastAsia="ru-RU"/>
        </w:rPr>
        <w:lastRenderedPageBreak/>
        <w:t>Текущая рыночная цена определяется Контрагентом в любой момент Рабочего дня в соответствии с настоящим пунктом любым из предусмотренных настоящим пунктом способов по усмотрению Контрагента.</w:t>
      </w:r>
    </w:p>
    <w:p w14:paraId="04C95A49" w14:textId="77777777" w:rsidR="008C41A8" w:rsidRPr="00C27B96" w:rsidRDefault="008C41A8" w:rsidP="008C41A8">
      <w:pPr>
        <w:shd w:val="clear" w:color="auto" w:fill="FFFFFF"/>
        <w:spacing w:after="0" w:line="230" w:lineRule="exact"/>
        <w:ind w:left="567" w:hanging="283"/>
        <w:jc w:val="both"/>
        <w:rPr>
          <w:rFonts w:eastAsia="Times New Roman" w:cstheme="minorHAnsi"/>
          <w:sz w:val="20"/>
          <w:szCs w:val="20"/>
          <w:lang w:eastAsia="ru-RU"/>
        </w:rPr>
      </w:pPr>
      <w:r w:rsidRPr="00C27B96">
        <w:rPr>
          <w:rFonts w:eastAsia="Times New Roman" w:cstheme="minorHAnsi"/>
          <w:sz w:val="20"/>
          <w:szCs w:val="20"/>
          <w:lang w:eastAsia="ru-RU"/>
        </w:rPr>
        <w:t>4.3.1. Текущая рыночная цена акций российских эмитентов определяется:</w:t>
      </w:r>
    </w:p>
    <w:p w14:paraId="3B995C24" w14:textId="77777777" w:rsidR="00146203" w:rsidRPr="00C27B96" w:rsidRDefault="00146203" w:rsidP="00146203">
      <w:pPr>
        <w:widowControl w:val="0"/>
        <w:shd w:val="clear" w:color="auto" w:fill="FFFFFF"/>
        <w:tabs>
          <w:tab w:val="left" w:pos="571"/>
        </w:tabs>
        <w:adjustRightInd w:val="0"/>
        <w:spacing w:before="221" w:after="0" w:line="230" w:lineRule="exact"/>
        <w:ind w:left="567"/>
        <w:jc w:val="both"/>
        <w:rPr>
          <w:rFonts w:eastAsia="Times New Roman" w:cstheme="minorHAnsi"/>
          <w:sz w:val="20"/>
          <w:szCs w:val="20"/>
          <w:lang w:eastAsia="ru-RU"/>
        </w:rPr>
      </w:pPr>
      <w:r w:rsidRPr="00C27B96">
        <w:rPr>
          <w:rFonts w:eastAsia="Times New Roman" w:cstheme="minorHAnsi"/>
          <w:sz w:val="20"/>
          <w:szCs w:val="20"/>
          <w:lang w:eastAsia="ru-RU"/>
        </w:rPr>
        <w:t xml:space="preserve">- либо, если в течение торгового дня на дату расчета Текущей рыночной цены, с данными Ценными бумагами были совершены сделки через организатора торговли, то в качестве Текущей рыночной цены принимается цена последней сделки, совершенной с данными Ценными бумагами в течение торгового дня через организатора торговли по выбору Контрагента; </w:t>
      </w:r>
    </w:p>
    <w:p w14:paraId="05709EB5" w14:textId="77777777" w:rsidR="008C41A8" w:rsidRPr="00C27B96" w:rsidRDefault="008C41A8" w:rsidP="008C41A8">
      <w:pPr>
        <w:widowControl w:val="0"/>
        <w:shd w:val="clear" w:color="auto" w:fill="FFFFFF"/>
        <w:tabs>
          <w:tab w:val="left" w:pos="571"/>
        </w:tabs>
        <w:adjustRightInd w:val="0"/>
        <w:spacing w:before="221" w:after="0" w:line="230" w:lineRule="exact"/>
        <w:ind w:left="567"/>
        <w:jc w:val="both"/>
        <w:rPr>
          <w:rFonts w:eastAsia="Times New Roman" w:cstheme="minorHAnsi"/>
          <w:sz w:val="20"/>
          <w:szCs w:val="20"/>
          <w:lang w:eastAsia="ru-RU"/>
        </w:rPr>
      </w:pPr>
      <w:r w:rsidRPr="00C27B96">
        <w:rPr>
          <w:rFonts w:eastAsia="Times New Roman" w:cstheme="minorHAnsi"/>
          <w:sz w:val="20"/>
          <w:szCs w:val="20"/>
          <w:lang w:eastAsia="ru-RU"/>
        </w:rPr>
        <w:t>- либо на основании действующих котировок на покупку/продажу (если Контрагент является Первоначальным продавцом - на основании котировок на продажу "</w:t>
      </w:r>
      <w:r w:rsidRPr="00C27B96">
        <w:rPr>
          <w:rFonts w:eastAsia="Times New Roman" w:cstheme="minorHAnsi"/>
          <w:sz w:val="20"/>
          <w:szCs w:val="20"/>
          <w:lang w:val="en-US" w:eastAsia="ru-RU"/>
        </w:rPr>
        <w:t>ask</w:t>
      </w:r>
      <w:r w:rsidRPr="00C27B96">
        <w:rPr>
          <w:rFonts w:eastAsia="Times New Roman" w:cstheme="minorHAnsi"/>
          <w:sz w:val="20"/>
          <w:szCs w:val="20"/>
          <w:lang w:eastAsia="ru-RU"/>
        </w:rPr>
        <w:t>", если Контрагент является Первоначальным покупателем - на основании котировок на покупку "</w:t>
      </w:r>
      <w:r w:rsidRPr="00C27B96">
        <w:rPr>
          <w:rFonts w:eastAsia="Times New Roman" w:cstheme="minorHAnsi"/>
          <w:sz w:val="20"/>
          <w:szCs w:val="20"/>
          <w:lang w:val="en-US" w:eastAsia="ru-RU"/>
        </w:rPr>
        <w:t>bid</w:t>
      </w:r>
      <w:r w:rsidRPr="00C27B96">
        <w:rPr>
          <w:rFonts w:eastAsia="Times New Roman" w:cstheme="minorHAnsi"/>
          <w:sz w:val="20"/>
          <w:szCs w:val="20"/>
          <w:lang w:eastAsia="ru-RU"/>
        </w:rPr>
        <w:t xml:space="preserve">") выставленных на Ценные бумаги через Организатора торговли  </w:t>
      </w:r>
      <w:r w:rsidR="009F350B" w:rsidRPr="00C27B96">
        <w:rPr>
          <w:rFonts w:eastAsia="Times New Roman" w:cstheme="minorHAnsi"/>
          <w:sz w:val="20"/>
          <w:szCs w:val="20"/>
          <w:lang w:eastAsia="ru-RU"/>
        </w:rPr>
        <w:t>ПАО Московская Биржа</w:t>
      </w:r>
      <w:r w:rsidRPr="00C27B96">
        <w:rPr>
          <w:rFonts w:eastAsia="Times New Roman" w:cstheme="minorHAnsi"/>
          <w:sz w:val="20"/>
          <w:szCs w:val="20"/>
          <w:lang w:eastAsia="ru-RU"/>
        </w:rPr>
        <w:t>;</w:t>
      </w:r>
    </w:p>
    <w:p w14:paraId="4C85401F" w14:textId="77777777" w:rsidR="008C41A8" w:rsidRPr="00C27B96" w:rsidRDefault="008C41A8" w:rsidP="008C41A8">
      <w:pPr>
        <w:widowControl w:val="0"/>
        <w:shd w:val="clear" w:color="auto" w:fill="FFFFFF"/>
        <w:tabs>
          <w:tab w:val="left" w:pos="571"/>
        </w:tabs>
        <w:adjustRightInd w:val="0"/>
        <w:spacing w:before="221" w:after="0" w:line="230" w:lineRule="exact"/>
        <w:ind w:left="567"/>
        <w:jc w:val="both"/>
        <w:rPr>
          <w:rFonts w:eastAsia="Times New Roman" w:cstheme="minorHAnsi"/>
          <w:sz w:val="20"/>
          <w:szCs w:val="20"/>
          <w:lang w:eastAsia="ru-RU"/>
        </w:rPr>
      </w:pPr>
      <w:r w:rsidRPr="00C27B96">
        <w:rPr>
          <w:rFonts w:eastAsia="Times New Roman" w:cstheme="minorHAnsi"/>
          <w:sz w:val="20"/>
          <w:szCs w:val="20"/>
          <w:lang w:eastAsia="ru-RU"/>
        </w:rPr>
        <w:t>- либо по средней котировке на Количество Ценных бумаг по сделке (если Контрагент является Первоначальным продавцом – по средней котировке на продажу "</w:t>
      </w:r>
      <w:proofErr w:type="spellStart"/>
      <w:r w:rsidRPr="00C27B96">
        <w:rPr>
          <w:rFonts w:eastAsia="Times New Roman" w:cstheme="minorHAnsi"/>
          <w:sz w:val="20"/>
          <w:szCs w:val="20"/>
          <w:lang w:eastAsia="ru-RU"/>
        </w:rPr>
        <w:t>ask</w:t>
      </w:r>
      <w:proofErr w:type="spellEnd"/>
      <w:r w:rsidRPr="00C27B96">
        <w:rPr>
          <w:rFonts w:eastAsia="Times New Roman" w:cstheme="minorHAnsi"/>
          <w:sz w:val="20"/>
          <w:szCs w:val="20"/>
          <w:lang w:eastAsia="ru-RU"/>
        </w:rPr>
        <w:t>", если Контрагент является Первоначальным покупателем – по средней котировке на покупку "</w:t>
      </w:r>
      <w:proofErr w:type="spellStart"/>
      <w:r w:rsidRPr="00C27B96">
        <w:rPr>
          <w:rFonts w:eastAsia="Times New Roman" w:cstheme="minorHAnsi"/>
          <w:sz w:val="20"/>
          <w:szCs w:val="20"/>
          <w:lang w:eastAsia="ru-RU"/>
        </w:rPr>
        <w:t>bid</w:t>
      </w:r>
      <w:proofErr w:type="spellEnd"/>
      <w:r w:rsidRPr="00C27B96">
        <w:rPr>
          <w:rFonts w:eastAsia="Times New Roman" w:cstheme="minorHAnsi"/>
          <w:sz w:val="20"/>
          <w:szCs w:val="20"/>
          <w:lang w:eastAsia="ru-RU"/>
        </w:rPr>
        <w:t>") из котировок, предлагаемых на внебиржевом рынке любыми тремя по выбору Контрагента участниками рынка, вошедшими по итогам предыдущего календарного месяца в списк</w:t>
      </w:r>
      <w:r w:rsidR="00146203" w:rsidRPr="00C27B96">
        <w:rPr>
          <w:rFonts w:eastAsia="Times New Roman" w:cstheme="minorHAnsi"/>
          <w:sz w:val="20"/>
          <w:szCs w:val="20"/>
          <w:lang w:eastAsia="ru-RU"/>
        </w:rPr>
        <w:t>и</w:t>
      </w:r>
      <w:r w:rsidR="00146203" w:rsidRPr="00C27B96">
        <w:rPr>
          <w:rFonts w:cstheme="minorHAnsi"/>
        </w:rPr>
        <w:t xml:space="preserve"> Ведущих операторов фондового рынка - Основной рынок</w:t>
      </w:r>
      <w:r w:rsidRPr="00C27B96">
        <w:rPr>
          <w:rFonts w:eastAsia="Times New Roman" w:cstheme="minorHAnsi"/>
          <w:sz w:val="20"/>
          <w:szCs w:val="20"/>
          <w:lang w:eastAsia="ru-RU"/>
        </w:rPr>
        <w:t xml:space="preserve">. Указанные списки ежемесячно публикуются на официальном сайте </w:t>
      </w:r>
      <w:r w:rsidR="009F350B" w:rsidRPr="00C27B96">
        <w:rPr>
          <w:rFonts w:eastAsia="Times New Roman" w:cstheme="minorHAnsi"/>
          <w:sz w:val="20"/>
          <w:szCs w:val="20"/>
          <w:lang w:eastAsia="ru-RU"/>
        </w:rPr>
        <w:t>ПАО Московская Биржа</w:t>
      </w:r>
      <w:r w:rsidRPr="00C27B96">
        <w:rPr>
          <w:rFonts w:eastAsia="Times New Roman" w:cstheme="minorHAnsi"/>
          <w:sz w:val="20"/>
          <w:szCs w:val="20"/>
          <w:lang w:eastAsia="ru-RU"/>
        </w:rPr>
        <w:t xml:space="preserve">.  </w:t>
      </w:r>
    </w:p>
    <w:p w14:paraId="2EF9D235" w14:textId="77777777" w:rsidR="008C41A8" w:rsidRPr="00C27B96" w:rsidRDefault="008C41A8" w:rsidP="008C41A8">
      <w:pPr>
        <w:spacing w:after="0" w:line="240" w:lineRule="auto"/>
        <w:ind w:left="567"/>
        <w:jc w:val="both"/>
        <w:rPr>
          <w:rFonts w:eastAsia="Times New Roman" w:cstheme="minorHAnsi"/>
          <w:sz w:val="20"/>
          <w:szCs w:val="20"/>
          <w:lang w:eastAsia="ru-RU"/>
        </w:rPr>
      </w:pPr>
    </w:p>
    <w:p w14:paraId="41021924" w14:textId="77777777" w:rsidR="008C41A8" w:rsidRPr="00C27B96" w:rsidRDefault="008C41A8" w:rsidP="008C41A8">
      <w:pPr>
        <w:spacing w:after="0" w:line="240" w:lineRule="auto"/>
        <w:ind w:left="567"/>
        <w:jc w:val="both"/>
        <w:rPr>
          <w:rFonts w:eastAsia="Times New Roman" w:cstheme="minorHAnsi"/>
          <w:sz w:val="20"/>
          <w:szCs w:val="20"/>
          <w:lang w:eastAsia="ru-RU"/>
        </w:rPr>
      </w:pPr>
      <w:r w:rsidRPr="00C27B96">
        <w:rPr>
          <w:rFonts w:eastAsia="Times New Roman" w:cstheme="minorHAnsi"/>
          <w:sz w:val="20"/>
          <w:szCs w:val="20"/>
          <w:lang w:eastAsia="ru-RU"/>
        </w:rPr>
        <w:t xml:space="preserve">- либо по рыночной цене, публикуемой организатором торгов (публикуется как «рыночная цена (2)» на сайте </w:t>
      </w:r>
      <w:r w:rsidR="009F350B" w:rsidRPr="00C27B96">
        <w:rPr>
          <w:rFonts w:eastAsia="Times New Roman" w:cstheme="minorHAnsi"/>
          <w:sz w:val="20"/>
          <w:szCs w:val="20"/>
          <w:lang w:eastAsia="ru-RU"/>
        </w:rPr>
        <w:t>ПАО Московская Биржа</w:t>
      </w:r>
      <w:r w:rsidRPr="00C27B96">
        <w:rPr>
          <w:rFonts w:eastAsia="Times New Roman" w:cstheme="minorHAnsi"/>
          <w:sz w:val="20"/>
          <w:szCs w:val="20"/>
          <w:lang w:eastAsia="ru-RU"/>
        </w:rPr>
        <w:t xml:space="preserve"> по результатам предыдущего торгового дня и рассчитываемой в соответствии с:</w:t>
      </w:r>
    </w:p>
    <w:p w14:paraId="088B4469" w14:textId="77777777" w:rsidR="008C41A8" w:rsidRPr="00C27B96" w:rsidRDefault="008C41A8" w:rsidP="008C41A8">
      <w:pPr>
        <w:numPr>
          <w:ilvl w:val="0"/>
          <w:numId w:val="11"/>
        </w:numPr>
        <w:spacing w:after="0" w:line="240" w:lineRule="auto"/>
        <w:jc w:val="both"/>
        <w:rPr>
          <w:rFonts w:eastAsia="Times New Roman" w:cstheme="minorHAnsi"/>
          <w:sz w:val="20"/>
          <w:szCs w:val="20"/>
          <w:lang w:eastAsia="ru-RU"/>
        </w:rPr>
      </w:pPr>
      <w:r w:rsidRPr="00C27B96">
        <w:rPr>
          <w:rFonts w:eastAsia="Times New Roman" w:cstheme="minorHAnsi"/>
          <w:sz w:val="20"/>
          <w:szCs w:val="20"/>
          <w:lang w:eastAsia="ru-RU"/>
        </w:rPr>
        <w:t>Порядком расчета рыночной стоимости активов и стоимости чистых активов, в которые инвестированы средства пенсионных накоплений (утв. приказом Федеральной службы по финансовым рынкам от 26 декабря 2006 г. № 06-155/</w:t>
      </w:r>
      <w:proofErr w:type="spellStart"/>
      <w:r w:rsidRPr="00C27B96">
        <w:rPr>
          <w:rFonts w:eastAsia="Times New Roman" w:cstheme="minorHAnsi"/>
          <w:sz w:val="20"/>
          <w:szCs w:val="20"/>
          <w:lang w:eastAsia="ru-RU"/>
        </w:rPr>
        <w:t>пз</w:t>
      </w:r>
      <w:proofErr w:type="spellEnd"/>
      <w:r w:rsidRPr="00C27B96">
        <w:rPr>
          <w:rFonts w:eastAsia="Times New Roman" w:cstheme="minorHAnsi"/>
          <w:sz w:val="20"/>
          <w:szCs w:val="20"/>
          <w:lang w:eastAsia="ru-RU"/>
        </w:rPr>
        <w:t>-н)</w:t>
      </w:r>
    </w:p>
    <w:p w14:paraId="61CC2AD0" w14:textId="77777777" w:rsidR="008C41A8" w:rsidRPr="00C27B96" w:rsidRDefault="008C41A8" w:rsidP="008C41A8">
      <w:pPr>
        <w:numPr>
          <w:ilvl w:val="0"/>
          <w:numId w:val="11"/>
        </w:numPr>
        <w:spacing w:after="0" w:line="240" w:lineRule="auto"/>
        <w:jc w:val="both"/>
        <w:rPr>
          <w:rFonts w:eastAsia="Times New Roman" w:cstheme="minorHAnsi"/>
          <w:sz w:val="20"/>
          <w:szCs w:val="20"/>
          <w:lang w:eastAsia="ru-RU"/>
        </w:rPr>
      </w:pPr>
      <w:r w:rsidRPr="00C27B96">
        <w:rPr>
          <w:rFonts w:eastAsia="Times New Roman" w:cstheme="minorHAnsi"/>
          <w:sz w:val="20"/>
          <w:szCs w:val="20"/>
          <w:lang w:eastAsia="ru-RU"/>
        </w:rPr>
        <w:t>Порядком расчета рыночной стоимости активов и стоимости чистых активов, в которые инвестированы накопления для жилищного обеспечения военнослужащих (утв. приказом Федеральной службы по финансовым рынкам от 27 марта 2007 г. № 07-29/</w:t>
      </w:r>
      <w:proofErr w:type="spellStart"/>
      <w:r w:rsidRPr="00C27B96">
        <w:rPr>
          <w:rFonts w:eastAsia="Times New Roman" w:cstheme="minorHAnsi"/>
          <w:sz w:val="20"/>
          <w:szCs w:val="20"/>
          <w:lang w:eastAsia="ru-RU"/>
        </w:rPr>
        <w:t>пз</w:t>
      </w:r>
      <w:proofErr w:type="spellEnd"/>
      <w:r w:rsidRPr="00C27B96">
        <w:rPr>
          <w:rFonts w:eastAsia="Times New Roman" w:cstheme="minorHAnsi"/>
          <w:sz w:val="20"/>
          <w:szCs w:val="20"/>
          <w:lang w:eastAsia="ru-RU"/>
        </w:rPr>
        <w:t>-н).</w:t>
      </w:r>
    </w:p>
    <w:p w14:paraId="70935004" w14:textId="77777777" w:rsidR="008C41A8" w:rsidRPr="00C27B96" w:rsidRDefault="008C41A8" w:rsidP="008C41A8">
      <w:pPr>
        <w:widowControl w:val="0"/>
        <w:shd w:val="clear" w:color="auto" w:fill="FFFFFF"/>
        <w:tabs>
          <w:tab w:val="left" w:pos="571"/>
        </w:tabs>
        <w:adjustRightInd w:val="0"/>
        <w:spacing w:before="221" w:after="0" w:line="230" w:lineRule="exact"/>
        <w:ind w:left="567"/>
        <w:jc w:val="both"/>
        <w:rPr>
          <w:rFonts w:eastAsia="Times New Roman" w:cstheme="minorHAnsi"/>
          <w:sz w:val="20"/>
          <w:szCs w:val="20"/>
          <w:lang w:eastAsia="ru-RU"/>
        </w:rPr>
      </w:pPr>
      <w:r w:rsidRPr="00C27B96">
        <w:rPr>
          <w:rFonts w:eastAsia="Times New Roman" w:cstheme="minorHAnsi"/>
          <w:sz w:val="20"/>
          <w:szCs w:val="20"/>
          <w:lang w:eastAsia="ru-RU"/>
        </w:rPr>
        <w:t>- либо по признаваемой котировке, публикуемой организатором торгов по результатам предыдущего торгового дня и рассчитанной в соответствии с:</w:t>
      </w:r>
    </w:p>
    <w:p w14:paraId="5E719D37" w14:textId="77777777" w:rsidR="008C41A8" w:rsidRPr="00C27B96" w:rsidRDefault="008C41A8" w:rsidP="009F350B">
      <w:pPr>
        <w:numPr>
          <w:ilvl w:val="0"/>
          <w:numId w:val="12"/>
        </w:numPr>
        <w:spacing w:after="0" w:line="240" w:lineRule="auto"/>
        <w:jc w:val="both"/>
        <w:rPr>
          <w:rFonts w:eastAsia="Times New Roman" w:cstheme="minorHAnsi"/>
          <w:sz w:val="20"/>
          <w:szCs w:val="20"/>
          <w:lang w:eastAsia="ru-RU"/>
        </w:rPr>
      </w:pPr>
      <w:r w:rsidRPr="00C27B96">
        <w:rPr>
          <w:rFonts w:eastAsia="Times New Roman" w:cstheme="minorHAnsi"/>
          <w:sz w:val="20"/>
          <w:szCs w:val="20"/>
          <w:lang w:eastAsia="ru-RU"/>
        </w:rPr>
        <w:t>Положением о порядке и сроках определения стоимости чистых активов акционерных инвестиционных фондов, стоимости чистых активов паевых инвестиционных фондов, расчетной стоимости инвестиционных паев паевых инвестиционных фондов, а также стоимости чистых активов акционерных инвестиционных фондов в расчете на одну акцию, утвержденного приказом ФСФР от 15 июня 2005 года № 05-21/</w:t>
      </w:r>
      <w:proofErr w:type="spellStart"/>
      <w:r w:rsidRPr="00C27B96">
        <w:rPr>
          <w:rFonts w:eastAsia="Times New Roman" w:cstheme="minorHAnsi"/>
          <w:sz w:val="20"/>
          <w:szCs w:val="20"/>
          <w:lang w:eastAsia="ru-RU"/>
        </w:rPr>
        <w:t>пз</w:t>
      </w:r>
      <w:proofErr w:type="spellEnd"/>
      <w:r w:rsidRPr="00C27B96">
        <w:rPr>
          <w:rFonts w:eastAsia="Times New Roman" w:cstheme="minorHAnsi"/>
          <w:sz w:val="20"/>
          <w:szCs w:val="20"/>
          <w:lang w:eastAsia="ru-RU"/>
        </w:rPr>
        <w:t>-н.</w:t>
      </w:r>
    </w:p>
    <w:p w14:paraId="47A9393F" w14:textId="77777777" w:rsidR="008C41A8" w:rsidRPr="00C27B96" w:rsidRDefault="008C41A8" w:rsidP="003F60A1">
      <w:pPr>
        <w:shd w:val="clear" w:color="auto" w:fill="FFFFFF"/>
        <w:spacing w:before="240" w:after="0" w:line="230" w:lineRule="exact"/>
        <w:ind w:left="567" w:hanging="283"/>
        <w:jc w:val="both"/>
        <w:rPr>
          <w:rFonts w:eastAsia="Times New Roman" w:cstheme="minorHAnsi"/>
          <w:sz w:val="20"/>
          <w:szCs w:val="20"/>
          <w:lang w:eastAsia="ru-RU"/>
        </w:rPr>
      </w:pPr>
      <w:r w:rsidRPr="00C27B96">
        <w:rPr>
          <w:rFonts w:eastAsia="Times New Roman" w:cstheme="minorHAnsi"/>
          <w:sz w:val="20"/>
          <w:szCs w:val="20"/>
          <w:lang w:eastAsia="ru-RU"/>
        </w:rPr>
        <w:t xml:space="preserve">4.3.2. Текущая рыночная цена облигаций российских эмитентов определяется: </w:t>
      </w:r>
    </w:p>
    <w:p w14:paraId="4205FFCD" w14:textId="77777777" w:rsidR="00146203" w:rsidRPr="00C27B96" w:rsidRDefault="00146203" w:rsidP="00146203">
      <w:pPr>
        <w:widowControl w:val="0"/>
        <w:shd w:val="clear" w:color="auto" w:fill="FFFFFF"/>
        <w:tabs>
          <w:tab w:val="left" w:pos="571"/>
        </w:tabs>
        <w:adjustRightInd w:val="0"/>
        <w:spacing w:before="221" w:after="0" w:line="230" w:lineRule="exact"/>
        <w:ind w:left="567"/>
        <w:jc w:val="both"/>
        <w:rPr>
          <w:rFonts w:eastAsia="Times New Roman" w:cstheme="minorHAnsi"/>
          <w:sz w:val="20"/>
          <w:szCs w:val="20"/>
          <w:lang w:eastAsia="ru-RU"/>
        </w:rPr>
      </w:pPr>
      <w:r w:rsidRPr="00C27B96">
        <w:rPr>
          <w:rFonts w:eastAsia="Times New Roman" w:cstheme="minorHAnsi"/>
          <w:sz w:val="20"/>
          <w:szCs w:val="20"/>
          <w:lang w:eastAsia="ru-RU"/>
        </w:rPr>
        <w:t xml:space="preserve">- либо, если в течение торгового дня на дату расчета Текущей рыночной цены, с данными Ценными бумагами были совершены сделки с через организатора торговли, то в качестве Текущей рыночной цены принимается цена последней сделки, совершенной с данными Ценными бумагами в течение торгового дня через организатора торговли </w:t>
      </w:r>
      <w:proofErr w:type="gramStart"/>
      <w:r w:rsidRPr="00C27B96">
        <w:rPr>
          <w:rFonts w:eastAsia="Times New Roman" w:cstheme="minorHAnsi"/>
          <w:sz w:val="20"/>
          <w:szCs w:val="20"/>
          <w:lang w:eastAsia="ru-RU"/>
        </w:rPr>
        <w:t>ПАО</w:t>
      </w:r>
      <w:proofErr w:type="gramEnd"/>
      <w:r w:rsidRPr="00C27B96">
        <w:rPr>
          <w:rFonts w:eastAsia="Times New Roman" w:cstheme="minorHAnsi"/>
          <w:sz w:val="20"/>
          <w:szCs w:val="20"/>
          <w:lang w:eastAsia="ru-RU"/>
        </w:rPr>
        <w:t xml:space="preserve"> Московская Биржа; </w:t>
      </w:r>
    </w:p>
    <w:p w14:paraId="7B33341C" w14:textId="77777777" w:rsidR="008C41A8" w:rsidRPr="00C27B96" w:rsidRDefault="008C41A8" w:rsidP="008C41A8">
      <w:pPr>
        <w:widowControl w:val="0"/>
        <w:shd w:val="clear" w:color="auto" w:fill="FFFFFF"/>
        <w:tabs>
          <w:tab w:val="left" w:pos="571"/>
        </w:tabs>
        <w:adjustRightInd w:val="0"/>
        <w:spacing w:before="221" w:after="0" w:line="230" w:lineRule="exact"/>
        <w:ind w:left="567"/>
        <w:jc w:val="both"/>
        <w:rPr>
          <w:rFonts w:eastAsia="Times New Roman" w:cstheme="minorHAnsi"/>
          <w:sz w:val="20"/>
          <w:szCs w:val="20"/>
          <w:lang w:eastAsia="ru-RU"/>
        </w:rPr>
      </w:pPr>
      <w:r w:rsidRPr="00C27B96">
        <w:rPr>
          <w:rFonts w:eastAsia="Times New Roman" w:cstheme="minorHAnsi"/>
          <w:sz w:val="20"/>
          <w:szCs w:val="20"/>
          <w:lang w:eastAsia="ru-RU"/>
        </w:rPr>
        <w:t>- либо на основании действующих котировок на покупку/продажу (если Контрагент является Первоначальным продавцом - на основании котировок на продажу "</w:t>
      </w:r>
      <w:proofErr w:type="spellStart"/>
      <w:r w:rsidRPr="00C27B96">
        <w:rPr>
          <w:rFonts w:eastAsia="Times New Roman" w:cstheme="minorHAnsi"/>
          <w:sz w:val="20"/>
          <w:szCs w:val="20"/>
          <w:lang w:eastAsia="ru-RU"/>
        </w:rPr>
        <w:t>ask</w:t>
      </w:r>
      <w:proofErr w:type="spellEnd"/>
      <w:r w:rsidRPr="00C27B96">
        <w:rPr>
          <w:rFonts w:eastAsia="Times New Roman" w:cstheme="minorHAnsi"/>
          <w:sz w:val="20"/>
          <w:szCs w:val="20"/>
          <w:lang w:eastAsia="ru-RU"/>
        </w:rPr>
        <w:t>", если Контрагент является Первоначальным покупателем - на основании котировок на покупку "</w:t>
      </w:r>
      <w:proofErr w:type="spellStart"/>
      <w:r w:rsidRPr="00C27B96">
        <w:rPr>
          <w:rFonts w:eastAsia="Times New Roman" w:cstheme="minorHAnsi"/>
          <w:sz w:val="20"/>
          <w:szCs w:val="20"/>
          <w:lang w:eastAsia="ru-RU"/>
        </w:rPr>
        <w:t>bid</w:t>
      </w:r>
      <w:proofErr w:type="spellEnd"/>
      <w:r w:rsidRPr="00C27B96">
        <w:rPr>
          <w:rFonts w:eastAsia="Times New Roman" w:cstheme="minorHAnsi"/>
          <w:sz w:val="20"/>
          <w:szCs w:val="20"/>
          <w:lang w:eastAsia="ru-RU"/>
        </w:rPr>
        <w:t xml:space="preserve">") выставленных на Ценные бумаги через организатора торговли  </w:t>
      </w:r>
      <w:r w:rsidR="009F350B" w:rsidRPr="00C27B96">
        <w:rPr>
          <w:rFonts w:eastAsia="Times New Roman" w:cstheme="minorHAnsi"/>
          <w:sz w:val="20"/>
          <w:szCs w:val="20"/>
          <w:lang w:eastAsia="ru-RU"/>
        </w:rPr>
        <w:t>ПАО Московская Биржа</w:t>
      </w:r>
      <w:r w:rsidRPr="00C27B96">
        <w:rPr>
          <w:rFonts w:eastAsia="Times New Roman" w:cstheme="minorHAnsi"/>
          <w:sz w:val="20"/>
          <w:szCs w:val="20"/>
          <w:lang w:eastAsia="ru-RU"/>
        </w:rPr>
        <w:t>;</w:t>
      </w:r>
    </w:p>
    <w:p w14:paraId="766311CD" w14:textId="77777777" w:rsidR="008C41A8" w:rsidRPr="00C27B96" w:rsidRDefault="008C41A8" w:rsidP="008C41A8">
      <w:pPr>
        <w:widowControl w:val="0"/>
        <w:shd w:val="clear" w:color="auto" w:fill="FFFFFF"/>
        <w:tabs>
          <w:tab w:val="left" w:pos="571"/>
        </w:tabs>
        <w:adjustRightInd w:val="0"/>
        <w:spacing w:before="221" w:after="0" w:line="230" w:lineRule="exact"/>
        <w:ind w:left="567"/>
        <w:jc w:val="both"/>
        <w:rPr>
          <w:rFonts w:eastAsia="Times New Roman" w:cstheme="minorHAnsi"/>
          <w:sz w:val="20"/>
          <w:szCs w:val="20"/>
          <w:lang w:eastAsia="ru-RU"/>
        </w:rPr>
      </w:pPr>
      <w:r w:rsidRPr="00C27B96">
        <w:rPr>
          <w:rFonts w:eastAsia="Times New Roman" w:cstheme="minorHAnsi"/>
          <w:sz w:val="20"/>
          <w:szCs w:val="20"/>
          <w:lang w:eastAsia="ru-RU"/>
        </w:rPr>
        <w:t>- либо по средней котировке на Количество Ценных бумаг по сделке (если Контрагент является Первоначальным продавцом – по средней котировке на продажу "</w:t>
      </w:r>
      <w:proofErr w:type="spellStart"/>
      <w:r w:rsidRPr="00C27B96">
        <w:rPr>
          <w:rFonts w:eastAsia="Times New Roman" w:cstheme="minorHAnsi"/>
          <w:sz w:val="20"/>
          <w:szCs w:val="20"/>
          <w:lang w:eastAsia="ru-RU"/>
        </w:rPr>
        <w:t>ask</w:t>
      </w:r>
      <w:proofErr w:type="spellEnd"/>
      <w:r w:rsidRPr="00C27B96">
        <w:rPr>
          <w:rFonts w:eastAsia="Times New Roman" w:cstheme="minorHAnsi"/>
          <w:sz w:val="20"/>
          <w:szCs w:val="20"/>
          <w:lang w:eastAsia="ru-RU"/>
        </w:rPr>
        <w:t>", если Контрагент является Первоначальным покупателем – по средней котировке на покупку "</w:t>
      </w:r>
      <w:proofErr w:type="spellStart"/>
      <w:r w:rsidRPr="00C27B96">
        <w:rPr>
          <w:rFonts w:eastAsia="Times New Roman" w:cstheme="minorHAnsi"/>
          <w:sz w:val="20"/>
          <w:szCs w:val="20"/>
          <w:lang w:eastAsia="ru-RU"/>
        </w:rPr>
        <w:t>bid</w:t>
      </w:r>
      <w:proofErr w:type="spellEnd"/>
      <w:r w:rsidRPr="00C27B96">
        <w:rPr>
          <w:rFonts w:eastAsia="Times New Roman" w:cstheme="minorHAnsi"/>
          <w:sz w:val="20"/>
          <w:szCs w:val="20"/>
          <w:lang w:eastAsia="ru-RU"/>
        </w:rPr>
        <w:t xml:space="preserve">") из котировок, предлагаемых на внебиржевом рынке любыми тремя по выбору Контрагента участниками рынка, вошедшими по итогам предыдущего календарного месяца в список «Ведущие операторы рынка — облигации: режим основных торгов» или в список «Ведущие операторы рынка — облигации: режим переговорных сделок». Указанные списки ежемесячно публикуются на официальном сайте </w:t>
      </w:r>
      <w:r w:rsidR="009F350B" w:rsidRPr="00C27B96">
        <w:rPr>
          <w:rFonts w:eastAsia="Times New Roman" w:cstheme="minorHAnsi"/>
          <w:sz w:val="20"/>
          <w:szCs w:val="20"/>
          <w:lang w:eastAsia="ru-RU"/>
        </w:rPr>
        <w:t>ПАО Московская Биржа</w:t>
      </w:r>
      <w:r w:rsidRPr="00C27B96">
        <w:rPr>
          <w:rFonts w:eastAsia="Times New Roman" w:cstheme="minorHAnsi"/>
          <w:sz w:val="20"/>
          <w:szCs w:val="20"/>
          <w:lang w:eastAsia="ru-RU"/>
        </w:rPr>
        <w:t xml:space="preserve">.  </w:t>
      </w:r>
    </w:p>
    <w:p w14:paraId="51AEDA96" w14:textId="77777777" w:rsidR="008C41A8" w:rsidRPr="00C27B96" w:rsidRDefault="008C41A8" w:rsidP="008C41A8">
      <w:pPr>
        <w:widowControl w:val="0"/>
        <w:shd w:val="clear" w:color="auto" w:fill="FFFFFF"/>
        <w:tabs>
          <w:tab w:val="left" w:pos="571"/>
        </w:tabs>
        <w:adjustRightInd w:val="0"/>
        <w:spacing w:before="221" w:after="0" w:line="230" w:lineRule="exact"/>
        <w:ind w:left="567"/>
        <w:jc w:val="both"/>
        <w:rPr>
          <w:rFonts w:eastAsia="Times New Roman" w:cstheme="minorHAnsi"/>
          <w:sz w:val="20"/>
          <w:szCs w:val="20"/>
          <w:lang w:eastAsia="ru-RU"/>
        </w:rPr>
      </w:pPr>
      <w:r w:rsidRPr="00C27B96">
        <w:rPr>
          <w:rFonts w:eastAsia="Times New Roman" w:cstheme="minorHAnsi"/>
          <w:sz w:val="20"/>
          <w:szCs w:val="20"/>
          <w:lang w:eastAsia="ru-RU"/>
        </w:rPr>
        <w:t xml:space="preserve">- либо по рыночной цене, публикуемой организатором торгов (публикуется как «рыночная цена (2)» на сайте </w:t>
      </w:r>
      <w:r w:rsidR="009F350B" w:rsidRPr="00C27B96">
        <w:rPr>
          <w:rFonts w:eastAsia="Times New Roman" w:cstheme="minorHAnsi"/>
          <w:sz w:val="20"/>
          <w:szCs w:val="20"/>
          <w:lang w:eastAsia="ru-RU"/>
        </w:rPr>
        <w:t>ПАО Московская Биржа</w:t>
      </w:r>
      <w:r w:rsidRPr="00C27B96">
        <w:rPr>
          <w:rFonts w:eastAsia="Times New Roman" w:cstheme="minorHAnsi"/>
          <w:sz w:val="20"/>
          <w:szCs w:val="20"/>
          <w:lang w:eastAsia="ru-RU"/>
        </w:rPr>
        <w:t xml:space="preserve"> по результатам предыдущего торгового дня и рассчитываемой в соответствии с:</w:t>
      </w:r>
    </w:p>
    <w:p w14:paraId="3C0482BC" w14:textId="77777777" w:rsidR="008C41A8" w:rsidRPr="00C27B96" w:rsidRDefault="008C41A8" w:rsidP="008C41A8">
      <w:pPr>
        <w:numPr>
          <w:ilvl w:val="0"/>
          <w:numId w:val="11"/>
        </w:numPr>
        <w:spacing w:after="0" w:line="240" w:lineRule="auto"/>
        <w:jc w:val="both"/>
        <w:rPr>
          <w:rFonts w:eastAsia="Times New Roman" w:cstheme="minorHAnsi"/>
          <w:sz w:val="20"/>
          <w:szCs w:val="20"/>
          <w:lang w:eastAsia="ru-RU"/>
        </w:rPr>
      </w:pPr>
      <w:r w:rsidRPr="00C27B96">
        <w:rPr>
          <w:rFonts w:eastAsia="Times New Roman" w:cstheme="minorHAnsi"/>
          <w:sz w:val="20"/>
          <w:szCs w:val="20"/>
          <w:lang w:eastAsia="ru-RU"/>
        </w:rPr>
        <w:lastRenderedPageBreak/>
        <w:t>Порядком расчета рыночной стоимости активов и стоимости чистых активов, в которые инвестированы средства пенсионных накоплений (утв. приказом Федеральной службы по финансовым рынкам от 26 декабря 2006 г. № 06-155/</w:t>
      </w:r>
      <w:proofErr w:type="spellStart"/>
      <w:r w:rsidRPr="00C27B96">
        <w:rPr>
          <w:rFonts w:eastAsia="Times New Roman" w:cstheme="minorHAnsi"/>
          <w:sz w:val="20"/>
          <w:szCs w:val="20"/>
          <w:lang w:eastAsia="ru-RU"/>
        </w:rPr>
        <w:t>пз</w:t>
      </w:r>
      <w:proofErr w:type="spellEnd"/>
      <w:r w:rsidRPr="00C27B96">
        <w:rPr>
          <w:rFonts w:eastAsia="Times New Roman" w:cstheme="minorHAnsi"/>
          <w:sz w:val="20"/>
          <w:szCs w:val="20"/>
          <w:lang w:eastAsia="ru-RU"/>
        </w:rPr>
        <w:t>-н)</w:t>
      </w:r>
    </w:p>
    <w:p w14:paraId="141842C3" w14:textId="77777777" w:rsidR="008C41A8" w:rsidRPr="00C27B96" w:rsidRDefault="008C41A8" w:rsidP="008C41A8">
      <w:pPr>
        <w:numPr>
          <w:ilvl w:val="0"/>
          <w:numId w:val="11"/>
        </w:numPr>
        <w:spacing w:after="0" w:line="240" w:lineRule="auto"/>
        <w:jc w:val="both"/>
        <w:rPr>
          <w:rFonts w:eastAsia="Times New Roman" w:cstheme="minorHAnsi"/>
          <w:sz w:val="20"/>
          <w:szCs w:val="20"/>
          <w:lang w:eastAsia="ru-RU"/>
        </w:rPr>
      </w:pPr>
      <w:r w:rsidRPr="00C27B96">
        <w:rPr>
          <w:rFonts w:eastAsia="Times New Roman" w:cstheme="minorHAnsi"/>
          <w:sz w:val="20"/>
          <w:szCs w:val="20"/>
          <w:lang w:eastAsia="ru-RU"/>
        </w:rPr>
        <w:t>Порядком расчета рыночной стоимости активов и стоимости чистых активов, в которые инвестированы накопления для жилищного обеспечения военнослужащих (утв. приказом Федеральной службы по финансовым рынкам от 27 марта 2007 г. № 07-29/</w:t>
      </w:r>
      <w:proofErr w:type="spellStart"/>
      <w:r w:rsidRPr="00C27B96">
        <w:rPr>
          <w:rFonts w:eastAsia="Times New Roman" w:cstheme="minorHAnsi"/>
          <w:sz w:val="20"/>
          <w:szCs w:val="20"/>
          <w:lang w:eastAsia="ru-RU"/>
        </w:rPr>
        <w:t>пз</w:t>
      </w:r>
      <w:proofErr w:type="spellEnd"/>
      <w:r w:rsidRPr="00C27B96">
        <w:rPr>
          <w:rFonts w:eastAsia="Times New Roman" w:cstheme="minorHAnsi"/>
          <w:sz w:val="20"/>
          <w:szCs w:val="20"/>
          <w:lang w:eastAsia="ru-RU"/>
        </w:rPr>
        <w:t>-н).</w:t>
      </w:r>
    </w:p>
    <w:p w14:paraId="01C5EBDD" w14:textId="77777777" w:rsidR="008C41A8" w:rsidRPr="00C27B96" w:rsidRDefault="008C41A8" w:rsidP="008C41A8">
      <w:pPr>
        <w:widowControl w:val="0"/>
        <w:shd w:val="clear" w:color="auto" w:fill="FFFFFF"/>
        <w:tabs>
          <w:tab w:val="left" w:pos="571"/>
        </w:tabs>
        <w:adjustRightInd w:val="0"/>
        <w:spacing w:before="221" w:after="0" w:line="230" w:lineRule="exact"/>
        <w:ind w:left="567"/>
        <w:jc w:val="both"/>
        <w:rPr>
          <w:rFonts w:eastAsia="Times New Roman" w:cstheme="minorHAnsi"/>
          <w:sz w:val="20"/>
          <w:szCs w:val="20"/>
          <w:lang w:eastAsia="ru-RU"/>
        </w:rPr>
      </w:pPr>
      <w:r w:rsidRPr="00C27B96">
        <w:rPr>
          <w:rFonts w:eastAsia="Times New Roman" w:cstheme="minorHAnsi"/>
          <w:sz w:val="20"/>
          <w:szCs w:val="20"/>
          <w:lang w:eastAsia="ru-RU"/>
        </w:rPr>
        <w:t>- либо по признаваемой котировке, публикуемой организатором торгов по результатам предыдущего торгового дня и рассчитанной в соответствии с:</w:t>
      </w:r>
    </w:p>
    <w:p w14:paraId="20F63988" w14:textId="77777777" w:rsidR="008C41A8" w:rsidRPr="00C27B96" w:rsidRDefault="008C41A8" w:rsidP="008C41A8">
      <w:pPr>
        <w:numPr>
          <w:ilvl w:val="0"/>
          <w:numId w:val="12"/>
        </w:numPr>
        <w:spacing w:after="0" w:line="240" w:lineRule="auto"/>
        <w:jc w:val="both"/>
        <w:rPr>
          <w:rFonts w:eastAsia="Times New Roman" w:cstheme="minorHAnsi"/>
          <w:sz w:val="20"/>
          <w:szCs w:val="20"/>
          <w:lang w:eastAsia="ru-RU"/>
        </w:rPr>
      </w:pPr>
      <w:r w:rsidRPr="00C27B96">
        <w:rPr>
          <w:rFonts w:eastAsia="Times New Roman" w:cstheme="minorHAnsi"/>
          <w:sz w:val="20"/>
          <w:szCs w:val="20"/>
          <w:lang w:eastAsia="ru-RU"/>
        </w:rPr>
        <w:t>Положением о порядке и сроках определения стоимости чистых активов акционерных инвестиционных фондов, стоимости чистых активов паевых инвестиционных фондов, расчетной стоимости инвестиционных паев паевых инвестиционных фондов, а также стоимости чистых активов акционерных инвестиционных фондов в расчете на одну акцию, утвержденного приказом ФСФР от 15 июня 2005 года № 05-21/</w:t>
      </w:r>
      <w:proofErr w:type="spellStart"/>
      <w:r w:rsidRPr="00C27B96">
        <w:rPr>
          <w:rFonts w:eastAsia="Times New Roman" w:cstheme="minorHAnsi"/>
          <w:sz w:val="20"/>
          <w:szCs w:val="20"/>
          <w:lang w:eastAsia="ru-RU"/>
        </w:rPr>
        <w:t>пз</w:t>
      </w:r>
      <w:proofErr w:type="spellEnd"/>
      <w:r w:rsidRPr="00C27B96">
        <w:rPr>
          <w:rFonts w:eastAsia="Times New Roman" w:cstheme="minorHAnsi"/>
          <w:sz w:val="20"/>
          <w:szCs w:val="20"/>
          <w:lang w:eastAsia="ru-RU"/>
        </w:rPr>
        <w:t>-н.</w:t>
      </w:r>
    </w:p>
    <w:p w14:paraId="2109CB63" w14:textId="77777777" w:rsidR="008C41A8" w:rsidRPr="00C27B96" w:rsidRDefault="008C41A8" w:rsidP="008C41A8">
      <w:pPr>
        <w:widowControl w:val="0"/>
        <w:shd w:val="clear" w:color="auto" w:fill="FFFFFF"/>
        <w:tabs>
          <w:tab w:val="left" w:pos="571"/>
        </w:tabs>
        <w:adjustRightInd w:val="0"/>
        <w:spacing w:before="221" w:after="0" w:line="230" w:lineRule="exact"/>
        <w:ind w:left="567"/>
        <w:jc w:val="both"/>
        <w:rPr>
          <w:rFonts w:eastAsia="Times New Roman" w:cstheme="minorHAnsi"/>
          <w:sz w:val="20"/>
          <w:szCs w:val="20"/>
          <w:lang w:eastAsia="ru-RU"/>
        </w:rPr>
      </w:pPr>
      <w:r w:rsidRPr="00C27B96">
        <w:rPr>
          <w:rFonts w:eastAsia="Times New Roman" w:cstheme="minorHAnsi"/>
          <w:sz w:val="20"/>
          <w:szCs w:val="20"/>
          <w:lang w:eastAsia="ru-RU"/>
        </w:rPr>
        <w:t>- либо по индикативной рыночной цене соответствующей облигации, рассчитываемой саморегулируемой организацией «Национальная фондовая ассоциация»</w:t>
      </w:r>
    </w:p>
    <w:p w14:paraId="0FCC4931" w14:textId="77777777" w:rsidR="006F29D4" w:rsidRPr="00C27B96" w:rsidRDefault="008C41A8" w:rsidP="003F60A1">
      <w:pPr>
        <w:shd w:val="clear" w:color="auto" w:fill="FFFFFF"/>
        <w:spacing w:before="240" w:after="0" w:line="230" w:lineRule="exact"/>
        <w:ind w:left="567" w:hanging="283"/>
        <w:jc w:val="both"/>
        <w:rPr>
          <w:rFonts w:cstheme="minorHAnsi"/>
          <w:sz w:val="18"/>
          <w:szCs w:val="18"/>
        </w:rPr>
      </w:pPr>
      <w:r w:rsidRPr="00C27B96">
        <w:rPr>
          <w:rFonts w:eastAsia="Times New Roman" w:cstheme="minorHAnsi"/>
          <w:sz w:val="20"/>
          <w:szCs w:val="20"/>
          <w:lang w:eastAsia="ru-RU"/>
        </w:rPr>
        <w:t>4.3.3. Текущая рыночная цена еврооблигаций и выпущенных иностранными эмитентами облигаций определяется Контрагентом в любой момент Рабочего дня</w:t>
      </w:r>
      <w:r w:rsidR="00BC5684" w:rsidRPr="00C27B96">
        <w:rPr>
          <w:rFonts w:eastAsia="Times New Roman" w:cstheme="minorHAnsi"/>
          <w:sz w:val="20"/>
          <w:szCs w:val="20"/>
          <w:lang w:eastAsia="ru-RU"/>
        </w:rPr>
        <w:t xml:space="preserve"> (удовлетворяющего условиям пунктов «а» </w:t>
      </w:r>
      <w:r w:rsidR="00BA1ED7" w:rsidRPr="00C27B96">
        <w:rPr>
          <w:rFonts w:eastAsia="Times New Roman" w:cstheme="minorHAnsi"/>
          <w:sz w:val="20"/>
          <w:szCs w:val="20"/>
          <w:lang w:eastAsia="ru-RU"/>
        </w:rPr>
        <w:t>и/или</w:t>
      </w:r>
      <w:r w:rsidR="00BC5684" w:rsidRPr="00C27B96">
        <w:rPr>
          <w:rFonts w:eastAsia="Times New Roman" w:cstheme="minorHAnsi"/>
          <w:sz w:val="20"/>
          <w:szCs w:val="20"/>
          <w:lang w:eastAsia="ru-RU"/>
        </w:rPr>
        <w:t xml:space="preserve"> «б»</w:t>
      </w:r>
      <w:r w:rsidR="00BA1ED7" w:rsidRPr="00C27B96">
        <w:rPr>
          <w:rFonts w:eastAsia="Times New Roman" w:cstheme="minorHAnsi"/>
          <w:sz w:val="20"/>
          <w:szCs w:val="20"/>
          <w:lang w:eastAsia="ru-RU"/>
        </w:rPr>
        <w:t xml:space="preserve"> (до слова «одновременно»)</w:t>
      </w:r>
      <w:r w:rsidR="00BC5684" w:rsidRPr="00C27B96">
        <w:rPr>
          <w:rFonts w:eastAsia="Times New Roman" w:cstheme="minorHAnsi"/>
          <w:sz w:val="20"/>
          <w:szCs w:val="20"/>
          <w:lang w:eastAsia="ru-RU"/>
        </w:rPr>
        <w:t xml:space="preserve"> определения, данного в статье 2 настоя</w:t>
      </w:r>
      <w:r w:rsidR="00BA1ED7" w:rsidRPr="00C27B96">
        <w:rPr>
          <w:rFonts w:eastAsia="Times New Roman" w:cstheme="minorHAnsi"/>
          <w:sz w:val="20"/>
          <w:szCs w:val="20"/>
          <w:lang w:eastAsia="ru-RU"/>
        </w:rPr>
        <w:t>щ</w:t>
      </w:r>
      <w:r w:rsidR="00BC5684" w:rsidRPr="00C27B96">
        <w:rPr>
          <w:rFonts w:eastAsia="Times New Roman" w:cstheme="minorHAnsi"/>
          <w:sz w:val="20"/>
          <w:szCs w:val="20"/>
          <w:lang w:eastAsia="ru-RU"/>
        </w:rPr>
        <w:t>его приложения)</w:t>
      </w:r>
      <w:r w:rsidRPr="00C27B96">
        <w:rPr>
          <w:rFonts w:eastAsia="Times New Roman" w:cstheme="minorHAnsi"/>
          <w:sz w:val="20"/>
          <w:szCs w:val="20"/>
          <w:lang w:eastAsia="ru-RU"/>
        </w:rPr>
        <w:t xml:space="preserve"> по </w:t>
      </w:r>
      <w:r w:rsidR="006F29D4" w:rsidRPr="00C27B96">
        <w:rPr>
          <w:rFonts w:eastAsia="Times New Roman" w:cstheme="minorHAnsi"/>
          <w:sz w:val="20"/>
          <w:szCs w:val="20"/>
          <w:lang w:eastAsia="ru-RU"/>
        </w:rPr>
        <w:t xml:space="preserve">следующим ценам, </w:t>
      </w:r>
      <w:r w:rsidR="006F29D4" w:rsidRPr="00C27B96">
        <w:rPr>
          <w:rFonts w:cstheme="minorHAnsi"/>
          <w:sz w:val="20"/>
          <w:szCs w:val="20"/>
        </w:rPr>
        <w:t xml:space="preserve">представленным в информационной системе </w:t>
      </w:r>
      <w:r w:rsidR="006F29D4" w:rsidRPr="00C27B96">
        <w:rPr>
          <w:rFonts w:cstheme="minorHAnsi"/>
          <w:sz w:val="20"/>
          <w:szCs w:val="20"/>
          <w:lang w:val="en-US"/>
        </w:rPr>
        <w:t>Bloomberg</w:t>
      </w:r>
      <w:r w:rsidR="006F29D4" w:rsidRPr="00C27B96">
        <w:rPr>
          <w:rFonts w:cstheme="minorHAnsi"/>
          <w:sz w:val="20"/>
          <w:szCs w:val="20"/>
        </w:rPr>
        <w:t xml:space="preserve"> по состоянию на  момент определения Текущей рыночной цены</w:t>
      </w:r>
      <w:r w:rsidR="006F29D4" w:rsidRPr="00C27B96">
        <w:rPr>
          <w:rFonts w:cstheme="minorHAnsi"/>
          <w:sz w:val="18"/>
          <w:szCs w:val="18"/>
        </w:rPr>
        <w:t xml:space="preserve"> </w:t>
      </w:r>
      <w:r w:rsidR="006F29D4" w:rsidRPr="00C27B96">
        <w:rPr>
          <w:rFonts w:eastAsia="Times New Roman" w:cstheme="minorHAnsi"/>
          <w:sz w:val="20"/>
          <w:szCs w:val="20"/>
          <w:lang w:eastAsia="ru-RU"/>
        </w:rPr>
        <w:t>(если Контрагент является Первоначальным продавцом - на основании цены на продажу "</w:t>
      </w:r>
      <w:proofErr w:type="spellStart"/>
      <w:r w:rsidR="006F29D4" w:rsidRPr="00C27B96">
        <w:rPr>
          <w:rFonts w:eastAsia="Times New Roman" w:cstheme="minorHAnsi"/>
          <w:sz w:val="20"/>
          <w:szCs w:val="20"/>
          <w:lang w:eastAsia="ru-RU"/>
        </w:rPr>
        <w:t>ask</w:t>
      </w:r>
      <w:proofErr w:type="spellEnd"/>
      <w:r w:rsidR="006F29D4" w:rsidRPr="00C27B96">
        <w:rPr>
          <w:rFonts w:eastAsia="Times New Roman" w:cstheme="minorHAnsi"/>
          <w:sz w:val="20"/>
          <w:szCs w:val="20"/>
          <w:lang w:eastAsia="ru-RU"/>
        </w:rPr>
        <w:t>", если Контрагент является Первоначальным покупателем – на основании цены на покупку "</w:t>
      </w:r>
      <w:proofErr w:type="spellStart"/>
      <w:r w:rsidR="006F29D4" w:rsidRPr="00C27B96">
        <w:rPr>
          <w:rFonts w:eastAsia="Times New Roman" w:cstheme="minorHAnsi"/>
          <w:sz w:val="20"/>
          <w:szCs w:val="20"/>
          <w:lang w:eastAsia="ru-RU"/>
        </w:rPr>
        <w:t>bid</w:t>
      </w:r>
      <w:proofErr w:type="spellEnd"/>
      <w:r w:rsidR="006F29D4" w:rsidRPr="00C27B96">
        <w:rPr>
          <w:rFonts w:eastAsia="Times New Roman" w:cstheme="minorHAnsi"/>
          <w:sz w:val="20"/>
          <w:szCs w:val="20"/>
          <w:lang w:eastAsia="ru-RU"/>
        </w:rPr>
        <w:t>")</w:t>
      </w:r>
      <w:r w:rsidR="006F29D4" w:rsidRPr="00C27B96">
        <w:rPr>
          <w:rFonts w:cstheme="minorHAnsi"/>
          <w:sz w:val="18"/>
          <w:szCs w:val="18"/>
        </w:rPr>
        <w:t xml:space="preserve"> :</w:t>
      </w:r>
    </w:p>
    <w:p w14:paraId="2B20A76E" w14:textId="77777777" w:rsidR="006F29D4" w:rsidRPr="00C27B96" w:rsidRDefault="00D85783" w:rsidP="006F29D4">
      <w:pPr>
        <w:pStyle w:val="a8"/>
        <w:numPr>
          <w:ilvl w:val="0"/>
          <w:numId w:val="12"/>
        </w:numPr>
        <w:shd w:val="clear" w:color="auto" w:fill="FFFFFF"/>
        <w:spacing w:after="0" w:line="230" w:lineRule="exact"/>
        <w:jc w:val="both"/>
        <w:rPr>
          <w:rFonts w:eastAsia="Times New Roman" w:cstheme="minorHAnsi"/>
          <w:sz w:val="20"/>
          <w:szCs w:val="20"/>
          <w:lang w:eastAsia="ru-RU"/>
        </w:rPr>
      </w:pPr>
      <w:r w:rsidRPr="00C27B96">
        <w:rPr>
          <w:rFonts w:eastAsia="Times New Roman" w:cstheme="minorHAnsi"/>
          <w:sz w:val="20"/>
          <w:szCs w:val="20"/>
          <w:lang w:eastAsia="ru-RU"/>
        </w:rPr>
        <w:t>цен</w:t>
      </w:r>
      <w:r w:rsidR="006F29D4" w:rsidRPr="00C27B96">
        <w:rPr>
          <w:rFonts w:eastAsia="Times New Roman" w:cstheme="minorHAnsi"/>
          <w:sz w:val="20"/>
          <w:szCs w:val="20"/>
          <w:lang w:eastAsia="ru-RU"/>
        </w:rPr>
        <w:t>а</w:t>
      </w:r>
      <w:r w:rsidRPr="00C27B96">
        <w:rPr>
          <w:rFonts w:eastAsia="Times New Roman" w:cstheme="minorHAnsi"/>
          <w:sz w:val="20"/>
          <w:szCs w:val="20"/>
          <w:lang w:eastAsia="ru-RU"/>
        </w:rPr>
        <w:t xml:space="preserve"> Bloomberg </w:t>
      </w:r>
      <w:proofErr w:type="spellStart"/>
      <w:r w:rsidRPr="00C27B96">
        <w:rPr>
          <w:rFonts w:eastAsia="Times New Roman" w:cstheme="minorHAnsi"/>
          <w:sz w:val="20"/>
          <w:szCs w:val="20"/>
          <w:lang w:eastAsia="ru-RU"/>
        </w:rPr>
        <w:t>Generic</w:t>
      </w:r>
      <w:proofErr w:type="spellEnd"/>
      <w:r w:rsidRPr="00C27B96">
        <w:rPr>
          <w:rFonts w:eastAsia="Times New Roman" w:cstheme="minorHAnsi"/>
          <w:sz w:val="20"/>
          <w:szCs w:val="20"/>
          <w:lang w:eastAsia="ru-RU"/>
        </w:rPr>
        <w:t xml:space="preserve"> Price</w:t>
      </w:r>
      <w:r w:rsidR="006F29D4" w:rsidRPr="00C27B96">
        <w:rPr>
          <w:rFonts w:eastAsia="Times New Roman" w:cstheme="minorHAnsi"/>
          <w:sz w:val="20"/>
          <w:szCs w:val="20"/>
          <w:lang w:eastAsia="ru-RU"/>
        </w:rPr>
        <w:t>,</w:t>
      </w:r>
      <w:r w:rsidR="00D01DD8" w:rsidRPr="00C27B96">
        <w:rPr>
          <w:rFonts w:eastAsia="Times New Roman" w:cstheme="minorHAnsi"/>
          <w:sz w:val="20"/>
          <w:szCs w:val="20"/>
          <w:lang w:eastAsia="ru-RU"/>
        </w:rPr>
        <w:t xml:space="preserve"> либо в случае отсутствия таковой </w:t>
      </w:r>
    </w:p>
    <w:p w14:paraId="1EC3FD81" w14:textId="77777777" w:rsidR="006F29D4" w:rsidRPr="00C27B96" w:rsidRDefault="00D01DD8" w:rsidP="006F29D4">
      <w:pPr>
        <w:pStyle w:val="a8"/>
        <w:numPr>
          <w:ilvl w:val="0"/>
          <w:numId w:val="12"/>
        </w:numPr>
        <w:shd w:val="clear" w:color="auto" w:fill="FFFFFF"/>
        <w:spacing w:after="0" w:line="230" w:lineRule="exact"/>
        <w:jc w:val="both"/>
        <w:rPr>
          <w:rFonts w:eastAsia="Times New Roman" w:cstheme="minorHAnsi"/>
          <w:sz w:val="20"/>
          <w:szCs w:val="20"/>
          <w:lang w:val="en-US" w:eastAsia="ru-RU"/>
        </w:rPr>
      </w:pPr>
      <w:r w:rsidRPr="00C27B96">
        <w:rPr>
          <w:rFonts w:eastAsia="Times New Roman" w:cstheme="minorHAnsi"/>
          <w:sz w:val="20"/>
          <w:szCs w:val="20"/>
          <w:lang w:eastAsia="ru-RU"/>
        </w:rPr>
        <w:t>цен</w:t>
      </w:r>
      <w:r w:rsidR="006F29D4" w:rsidRPr="00C27B96">
        <w:rPr>
          <w:rFonts w:eastAsia="Times New Roman" w:cstheme="minorHAnsi"/>
          <w:sz w:val="20"/>
          <w:szCs w:val="20"/>
          <w:lang w:eastAsia="ru-RU"/>
        </w:rPr>
        <w:t>а</w:t>
      </w:r>
      <w:r w:rsidRPr="00C27B96">
        <w:rPr>
          <w:rFonts w:eastAsia="Times New Roman" w:cstheme="minorHAnsi"/>
          <w:sz w:val="20"/>
          <w:szCs w:val="20"/>
          <w:lang w:val="en-US" w:eastAsia="ru-RU"/>
        </w:rPr>
        <w:t xml:space="preserve"> Bloomberg Valuation (BVAL</w:t>
      </w:r>
      <w:r w:rsidR="00A07F0A" w:rsidRPr="00C27B96">
        <w:rPr>
          <w:rFonts w:eastAsia="Times New Roman" w:cstheme="minorHAnsi"/>
          <w:sz w:val="20"/>
          <w:szCs w:val="20"/>
          <w:lang w:val="en-US" w:eastAsia="ru-RU"/>
        </w:rPr>
        <w:t xml:space="preserve"> Price</w:t>
      </w:r>
      <w:r w:rsidRPr="00C27B96">
        <w:rPr>
          <w:rFonts w:eastAsia="Times New Roman" w:cstheme="minorHAnsi"/>
          <w:sz w:val="20"/>
          <w:szCs w:val="20"/>
          <w:lang w:val="en-US" w:eastAsia="ru-RU"/>
        </w:rPr>
        <w:t>)</w:t>
      </w:r>
      <w:r w:rsidR="006F29D4" w:rsidRPr="00C27B96">
        <w:rPr>
          <w:rFonts w:eastAsia="Times New Roman" w:cstheme="minorHAnsi"/>
          <w:sz w:val="20"/>
          <w:szCs w:val="20"/>
          <w:lang w:val="en-US" w:eastAsia="ru-RU"/>
        </w:rPr>
        <w:t>.</w:t>
      </w:r>
    </w:p>
    <w:p w14:paraId="5FE10FD5" w14:textId="77777777" w:rsidR="00A91521" w:rsidRPr="00C27B96" w:rsidRDefault="006F29D4" w:rsidP="00A91521">
      <w:pPr>
        <w:shd w:val="clear" w:color="auto" w:fill="FFFFFF"/>
        <w:spacing w:after="0" w:line="230" w:lineRule="exact"/>
        <w:ind w:left="567"/>
        <w:jc w:val="both"/>
        <w:rPr>
          <w:rFonts w:eastAsia="Times New Roman" w:cstheme="minorHAnsi"/>
          <w:sz w:val="20"/>
          <w:szCs w:val="20"/>
          <w:lang w:val="en-US" w:eastAsia="ru-RU"/>
        </w:rPr>
      </w:pPr>
      <w:r w:rsidRPr="00C27B96">
        <w:rPr>
          <w:rFonts w:eastAsia="Times New Roman" w:cstheme="minorHAnsi"/>
          <w:sz w:val="20"/>
          <w:szCs w:val="20"/>
          <w:lang w:eastAsia="ru-RU"/>
        </w:rPr>
        <w:t>При</w:t>
      </w:r>
      <w:r w:rsidRPr="00C27B96">
        <w:rPr>
          <w:rFonts w:eastAsia="Times New Roman" w:cstheme="minorHAnsi"/>
          <w:sz w:val="20"/>
          <w:szCs w:val="20"/>
          <w:lang w:val="en-US" w:eastAsia="ru-RU"/>
        </w:rPr>
        <w:t xml:space="preserve"> </w:t>
      </w:r>
      <w:r w:rsidRPr="00C27B96">
        <w:rPr>
          <w:rFonts w:eastAsia="Times New Roman" w:cstheme="minorHAnsi"/>
          <w:sz w:val="20"/>
          <w:szCs w:val="20"/>
          <w:lang w:eastAsia="ru-RU"/>
        </w:rPr>
        <w:t>отсутствии</w:t>
      </w:r>
      <w:r w:rsidRPr="00C27B96">
        <w:rPr>
          <w:rFonts w:eastAsia="Times New Roman" w:cstheme="minorHAnsi"/>
          <w:sz w:val="20"/>
          <w:szCs w:val="20"/>
          <w:lang w:val="en-US" w:eastAsia="ru-RU"/>
        </w:rPr>
        <w:t xml:space="preserve"> Bloomberg Generic Price </w:t>
      </w:r>
      <w:r w:rsidRPr="00C27B96">
        <w:rPr>
          <w:rFonts w:eastAsia="Times New Roman" w:cstheme="minorHAnsi"/>
          <w:sz w:val="20"/>
          <w:szCs w:val="20"/>
          <w:lang w:eastAsia="ru-RU"/>
        </w:rPr>
        <w:t>и</w:t>
      </w:r>
      <w:r w:rsidRPr="00C27B96">
        <w:rPr>
          <w:rFonts w:eastAsia="Times New Roman" w:cstheme="minorHAnsi"/>
          <w:sz w:val="20"/>
          <w:szCs w:val="20"/>
          <w:lang w:val="en-US" w:eastAsia="ru-RU"/>
        </w:rPr>
        <w:t xml:space="preserve">  BVAL Price </w:t>
      </w:r>
      <w:r w:rsidRPr="00C27B96">
        <w:rPr>
          <w:rFonts w:eastAsia="Times New Roman" w:cstheme="minorHAnsi"/>
          <w:sz w:val="20"/>
          <w:szCs w:val="20"/>
          <w:lang w:eastAsia="ru-RU"/>
        </w:rPr>
        <w:t>Текущая</w:t>
      </w:r>
      <w:r w:rsidRPr="00C27B96">
        <w:rPr>
          <w:rFonts w:eastAsia="Times New Roman" w:cstheme="minorHAnsi"/>
          <w:sz w:val="20"/>
          <w:szCs w:val="20"/>
          <w:lang w:val="en-US" w:eastAsia="ru-RU"/>
        </w:rPr>
        <w:t xml:space="preserve"> </w:t>
      </w:r>
      <w:r w:rsidRPr="00C27B96">
        <w:rPr>
          <w:rFonts w:eastAsia="Times New Roman" w:cstheme="minorHAnsi"/>
          <w:sz w:val="20"/>
          <w:szCs w:val="20"/>
          <w:lang w:eastAsia="ru-RU"/>
        </w:rPr>
        <w:t>рыночная</w:t>
      </w:r>
      <w:r w:rsidRPr="00C27B96">
        <w:rPr>
          <w:rFonts w:eastAsia="Times New Roman" w:cstheme="minorHAnsi"/>
          <w:sz w:val="20"/>
          <w:szCs w:val="20"/>
          <w:lang w:val="en-US" w:eastAsia="ru-RU"/>
        </w:rPr>
        <w:t xml:space="preserve"> </w:t>
      </w:r>
      <w:r w:rsidRPr="00C27B96">
        <w:rPr>
          <w:rFonts w:eastAsia="Times New Roman" w:cstheme="minorHAnsi"/>
          <w:sz w:val="20"/>
          <w:szCs w:val="20"/>
          <w:lang w:eastAsia="ru-RU"/>
        </w:rPr>
        <w:t>цена</w:t>
      </w:r>
      <w:r w:rsidRPr="00C27B96">
        <w:rPr>
          <w:rFonts w:eastAsia="Times New Roman" w:cstheme="minorHAnsi"/>
          <w:sz w:val="20"/>
          <w:szCs w:val="20"/>
          <w:lang w:val="en-US" w:eastAsia="ru-RU"/>
        </w:rPr>
        <w:t xml:space="preserve"> </w:t>
      </w:r>
      <w:r w:rsidRPr="00C27B96">
        <w:rPr>
          <w:rFonts w:eastAsia="Times New Roman" w:cstheme="minorHAnsi"/>
          <w:sz w:val="20"/>
          <w:szCs w:val="20"/>
          <w:lang w:eastAsia="ru-RU"/>
        </w:rPr>
        <w:t>выпущенных</w:t>
      </w:r>
      <w:r w:rsidRPr="00C27B96">
        <w:rPr>
          <w:rFonts w:eastAsia="Times New Roman" w:cstheme="minorHAnsi"/>
          <w:sz w:val="20"/>
          <w:szCs w:val="20"/>
          <w:lang w:val="en-US" w:eastAsia="ru-RU"/>
        </w:rPr>
        <w:t xml:space="preserve"> </w:t>
      </w:r>
      <w:r w:rsidRPr="00C27B96">
        <w:rPr>
          <w:rFonts w:eastAsia="Times New Roman" w:cstheme="minorHAnsi"/>
          <w:sz w:val="20"/>
          <w:szCs w:val="20"/>
          <w:lang w:eastAsia="ru-RU"/>
        </w:rPr>
        <w:t>иностранными</w:t>
      </w:r>
      <w:r w:rsidRPr="00C27B96">
        <w:rPr>
          <w:rFonts w:eastAsia="Times New Roman" w:cstheme="minorHAnsi"/>
          <w:sz w:val="20"/>
          <w:szCs w:val="20"/>
          <w:lang w:val="en-US" w:eastAsia="ru-RU"/>
        </w:rPr>
        <w:t xml:space="preserve"> </w:t>
      </w:r>
      <w:r w:rsidRPr="00C27B96">
        <w:rPr>
          <w:rFonts w:eastAsia="Times New Roman" w:cstheme="minorHAnsi"/>
          <w:sz w:val="20"/>
          <w:szCs w:val="20"/>
          <w:lang w:eastAsia="ru-RU"/>
        </w:rPr>
        <w:t>эмитентами</w:t>
      </w:r>
      <w:r w:rsidRPr="00C27B96">
        <w:rPr>
          <w:rFonts w:eastAsia="Times New Roman" w:cstheme="minorHAnsi"/>
          <w:sz w:val="20"/>
          <w:szCs w:val="20"/>
          <w:lang w:val="en-US" w:eastAsia="ru-RU"/>
        </w:rPr>
        <w:t xml:space="preserve"> </w:t>
      </w:r>
      <w:r w:rsidRPr="00C27B96">
        <w:rPr>
          <w:rFonts w:eastAsia="Times New Roman" w:cstheme="minorHAnsi"/>
          <w:sz w:val="20"/>
          <w:szCs w:val="20"/>
          <w:lang w:eastAsia="ru-RU"/>
        </w:rPr>
        <w:t>облигаций</w:t>
      </w:r>
      <w:r w:rsidRPr="00C27B96">
        <w:rPr>
          <w:rFonts w:eastAsia="Times New Roman" w:cstheme="minorHAnsi"/>
          <w:sz w:val="20"/>
          <w:szCs w:val="20"/>
          <w:lang w:val="en-US" w:eastAsia="ru-RU"/>
        </w:rPr>
        <w:t xml:space="preserve"> </w:t>
      </w:r>
      <w:r w:rsidRPr="00C27B96">
        <w:rPr>
          <w:rFonts w:eastAsia="Times New Roman" w:cstheme="minorHAnsi"/>
          <w:sz w:val="20"/>
          <w:szCs w:val="20"/>
          <w:lang w:eastAsia="ru-RU"/>
        </w:rPr>
        <w:t>определяется</w:t>
      </w:r>
      <w:r w:rsidRPr="00C27B96">
        <w:rPr>
          <w:rFonts w:eastAsia="Times New Roman" w:cstheme="minorHAnsi"/>
          <w:sz w:val="20"/>
          <w:szCs w:val="20"/>
          <w:lang w:val="en-US" w:eastAsia="ru-RU"/>
        </w:rPr>
        <w:t xml:space="preserve"> </w:t>
      </w:r>
      <w:r w:rsidRPr="00C27B96">
        <w:rPr>
          <w:rFonts w:eastAsia="Times New Roman" w:cstheme="minorHAnsi"/>
          <w:sz w:val="20"/>
          <w:szCs w:val="20"/>
          <w:lang w:eastAsia="ru-RU"/>
        </w:rPr>
        <w:t>по</w:t>
      </w:r>
      <w:r w:rsidRPr="00C27B96">
        <w:rPr>
          <w:rFonts w:eastAsia="Times New Roman" w:cstheme="minorHAnsi"/>
          <w:sz w:val="20"/>
          <w:szCs w:val="20"/>
          <w:lang w:val="en-US" w:eastAsia="ru-RU"/>
        </w:rPr>
        <w:t xml:space="preserve"> </w:t>
      </w:r>
      <w:r w:rsidRPr="00C27B96">
        <w:rPr>
          <w:rFonts w:eastAsia="Times New Roman" w:cstheme="minorHAnsi"/>
          <w:sz w:val="20"/>
          <w:szCs w:val="20"/>
          <w:lang w:eastAsia="ru-RU"/>
        </w:rPr>
        <w:t>котировке</w:t>
      </w:r>
      <w:r w:rsidRPr="00C27B96">
        <w:rPr>
          <w:rFonts w:eastAsia="Times New Roman" w:cstheme="minorHAnsi"/>
          <w:sz w:val="20"/>
          <w:szCs w:val="20"/>
          <w:lang w:val="en-US" w:eastAsia="ru-RU"/>
        </w:rPr>
        <w:t xml:space="preserve">, </w:t>
      </w:r>
      <w:r w:rsidRPr="00C27B96">
        <w:rPr>
          <w:rFonts w:eastAsia="Times New Roman" w:cstheme="minorHAnsi"/>
          <w:sz w:val="20"/>
          <w:szCs w:val="20"/>
          <w:lang w:eastAsia="ru-RU"/>
        </w:rPr>
        <w:t>опубликованной</w:t>
      </w:r>
      <w:r w:rsidRPr="00C27B96">
        <w:rPr>
          <w:rFonts w:eastAsia="Times New Roman" w:cstheme="minorHAnsi"/>
          <w:sz w:val="20"/>
          <w:szCs w:val="20"/>
          <w:lang w:val="en-US" w:eastAsia="ru-RU"/>
        </w:rPr>
        <w:t xml:space="preserve"> </w:t>
      </w:r>
      <w:r w:rsidRPr="00C27B96">
        <w:rPr>
          <w:rFonts w:eastAsia="Times New Roman" w:cstheme="minorHAnsi"/>
          <w:sz w:val="20"/>
          <w:szCs w:val="20"/>
          <w:lang w:eastAsia="ru-RU"/>
        </w:rPr>
        <w:t>в</w:t>
      </w:r>
      <w:r w:rsidRPr="00C27B96">
        <w:rPr>
          <w:rFonts w:cstheme="minorHAnsi"/>
          <w:sz w:val="18"/>
          <w:szCs w:val="18"/>
          <w:lang w:val="en-US"/>
        </w:rPr>
        <w:t xml:space="preserve"> </w:t>
      </w:r>
      <w:r w:rsidRPr="00C27B96">
        <w:rPr>
          <w:rFonts w:cstheme="minorHAnsi"/>
          <w:sz w:val="20"/>
          <w:szCs w:val="20"/>
        </w:rPr>
        <w:t>информационной</w:t>
      </w:r>
      <w:r w:rsidRPr="00C27B96">
        <w:rPr>
          <w:rFonts w:cstheme="minorHAnsi"/>
          <w:sz w:val="20"/>
          <w:szCs w:val="20"/>
          <w:lang w:val="en-US"/>
        </w:rPr>
        <w:t xml:space="preserve"> </w:t>
      </w:r>
      <w:r w:rsidRPr="00C27B96">
        <w:rPr>
          <w:rFonts w:cstheme="minorHAnsi"/>
          <w:sz w:val="20"/>
          <w:szCs w:val="20"/>
        </w:rPr>
        <w:t>системе</w:t>
      </w:r>
      <w:r w:rsidRPr="00C27B96">
        <w:rPr>
          <w:rFonts w:cstheme="minorHAnsi"/>
          <w:sz w:val="20"/>
          <w:szCs w:val="20"/>
          <w:lang w:val="en-US"/>
        </w:rPr>
        <w:t xml:space="preserve"> Bloomberg </w:t>
      </w:r>
      <w:r w:rsidRPr="00C27B96">
        <w:rPr>
          <w:rFonts w:cstheme="minorHAnsi"/>
          <w:sz w:val="20"/>
          <w:szCs w:val="20"/>
        </w:rPr>
        <w:t>по</w:t>
      </w:r>
      <w:r w:rsidRPr="00C27B96">
        <w:rPr>
          <w:rFonts w:cstheme="minorHAnsi"/>
          <w:sz w:val="20"/>
          <w:szCs w:val="20"/>
          <w:lang w:val="en-US"/>
        </w:rPr>
        <w:t xml:space="preserve"> </w:t>
      </w:r>
      <w:r w:rsidRPr="00C27B96">
        <w:rPr>
          <w:rFonts w:cstheme="minorHAnsi"/>
          <w:sz w:val="20"/>
          <w:szCs w:val="20"/>
        </w:rPr>
        <w:t>состоянию</w:t>
      </w:r>
      <w:r w:rsidRPr="00C27B96">
        <w:rPr>
          <w:rFonts w:cstheme="minorHAnsi"/>
          <w:sz w:val="20"/>
          <w:szCs w:val="20"/>
          <w:lang w:val="en-US"/>
        </w:rPr>
        <w:t xml:space="preserve"> </w:t>
      </w:r>
      <w:r w:rsidRPr="00C27B96">
        <w:rPr>
          <w:rFonts w:cstheme="minorHAnsi"/>
          <w:sz w:val="20"/>
          <w:szCs w:val="20"/>
        </w:rPr>
        <w:t>на</w:t>
      </w:r>
      <w:r w:rsidRPr="00C27B96">
        <w:rPr>
          <w:rFonts w:cstheme="minorHAnsi"/>
          <w:sz w:val="20"/>
          <w:szCs w:val="20"/>
          <w:lang w:val="en-US"/>
        </w:rPr>
        <w:t xml:space="preserve">  </w:t>
      </w:r>
      <w:r w:rsidRPr="00C27B96">
        <w:rPr>
          <w:rFonts w:cstheme="minorHAnsi"/>
          <w:sz w:val="20"/>
          <w:szCs w:val="20"/>
        </w:rPr>
        <w:t>момент</w:t>
      </w:r>
      <w:r w:rsidRPr="00C27B96">
        <w:rPr>
          <w:rFonts w:cstheme="minorHAnsi"/>
          <w:sz w:val="20"/>
          <w:szCs w:val="20"/>
          <w:lang w:val="en-US"/>
        </w:rPr>
        <w:t xml:space="preserve"> </w:t>
      </w:r>
      <w:r w:rsidRPr="00C27B96">
        <w:rPr>
          <w:rFonts w:cstheme="minorHAnsi"/>
          <w:sz w:val="20"/>
          <w:szCs w:val="20"/>
        </w:rPr>
        <w:t>определения</w:t>
      </w:r>
      <w:r w:rsidRPr="00C27B96">
        <w:rPr>
          <w:rFonts w:cstheme="minorHAnsi"/>
          <w:sz w:val="20"/>
          <w:szCs w:val="20"/>
          <w:lang w:val="en-US"/>
        </w:rPr>
        <w:t xml:space="preserve"> </w:t>
      </w:r>
      <w:r w:rsidRPr="00C27B96">
        <w:rPr>
          <w:rFonts w:cstheme="minorHAnsi"/>
          <w:sz w:val="20"/>
          <w:szCs w:val="20"/>
        </w:rPr>
        <w:t>Текущей</w:t>
      </w:r>
      <w:r w:rsidRPr="00C27B96">
        <w:rPr>
          <w:rFonts w:cstheme="minorHAnsi"/>
          <w:sz w:val="20"/>
          <w:szCs w:val="20"/>
          <w:lang w:val="en-US"/>
        </w:rPr>
        <w:t xml:space="preserve"> </w:t>
      </w:r>
      <w:r w:rsidRPr="00C27B96">
        <w:rPr>
          <w:rFonts w:cstheme="minorHAnsi"/>
          <w:sz w:val="20"/>
          <w:szCs w:val="20"/>
        </w:rPr>
        <w:t>рыночной</w:t>
      </w:r>
      <w:r w:rsidRPr="00C27B96">
        <w:rPr>
          <w:rFonts w:cstheme="minorHAnsi"/>
          <w:sz w:val="20"/>
          <w:szCs w:val="20"/>
          <w:lang w:val="en-US"/>
        </w:rPr>
        <w:t xml:space="preserve"> </w:t>
      </w:r>
      <w:r w:rsidRPr="00C27B96">
        <w:rPr>
          <w:rFonts w:cstheme="minorHAnsi"/>
          <w:sz w:val="20"/>
          <w:szCs w:val="20"/>
        </w:rPr>
        <w:t>цены</w:t>
      </w:r>
      <w:r w:rsidR="00FD7E56" w:rsidRPr="00C27B96">
        <w:rPr>
          <w:rFonts w:cstheme="minorHAnsi"/>
          <w:sz w:val="20"/>
          <w:szCs w:val="20"/>
          <w:lang w:val="en-US"/>
        </w:rPr>
        <w:t xml:space="preserve"> </w:t>
      </w:r>
      <w:r w:rsidR="00FD7E56" w:rsidRPr="00C27B96">
        <w:rPr>
          <w:rFonts w:cstheme="minorHAnsi"/>
          <w:sz w:val="20"/>
          <w:szCs w:val="20"/>
        </w:rPr>
        <w:t>со</w:t>
      </w:r>
      <w:r w:rsidR="00FD7E56" w:rsidRPr="00C27B96">
        <w:rPr>
          <w:rFonts w:cstheme="minorHAnsi"/>
          <w:sz w:val="20"/>
          <w:szCs w:val="20"/>
          <w:lang w:val="en-US"/>
        </w:rPr>
        <w:t xml:space="preserve"> </w:t>
      </w:r>
      <w:r w:rsidR="00FD7E56" w:rsidRPr="00C27B96">
        <w:rPr>
          <w:rFonts w:cstheme="minorHAnsi"/>
          <w:sz w:val="20"/>
          <w:szCs w:val="20"/>
        </w:rPr>
        <w:t>следующими</w:t>
      </w:r>
      <w:r w:rsidR="00FD7E56" w:rsidRPr="00C27B96">
        <w:rPr>
          <w:rFonts w:cstheme="minorHAnsi"/>
          <w:sz w:val="20"/>
          <w:szCs w:val="20"/>
          <w:lang w:val="en-US"/>
        </w:rPr>
        <w:t xml:space="preserve"> </w:t>
      </w:r>
      <w:r w:rsidR="00FD7E56" w:rsidRPr="00C27B96">
        <w:rPr>
          <w:rFonts w:cstheme="minorHAnsi"/>
          <w:sz w:val="20"/>
          <w:szCs w:val="20"/>
        </w:rPr>
        <w:t>условными</w:t>
      </w:r>
      <w:r w:rsidR="00FD7E56" w:rsidRPr="00C27B96">
        <w:rPr>
          <w:rFonts w:cstheme="minorHAnsi"/>
          <w:sz w:val="20"/>
          <w:szCs w:val="20"/>
          <w:lang w:val="en-US"/>
        </w:rPr>
        <w:t xml:space="preserve"> </w:t>
      </w:r>
      <w:r w:rsidR="00FD7E56" w:rsidRPr="00C27B96">
        <w:rPr>
          <w:rFonts w:cstheme="minorHAnsi"/>
          <w:sz w:val="20"/>
          <w:szCs w:val="20"/>
        </w:rPr>
        <w:t>обозначениями</w:t>
      </w:r>
      <w:r w:rsidR="00FD7E56" w:rsidRPr="00C27B96">
        <w:rPr>
          <w:rFonts w:cstheme="minorHAnsi"/>
          <w:sz w:val="20"/>
          <w:szCs w:val="20"/>
          <w:lang w:val="en-US"/>
        </w:rPr>
        <w:t xml:space="preserve">: </w:t>
      </w:r>
      <w:r w:rsidR="00264848" w:rsidRPr="00C27B96">
        <w:rPr>
          <w:rFonts w:cstheme="minorHAnsi"/>
          <w:sz w:val="20"/>
          <w:szCs w:val="20"/>
          <w:lang w:val="en-US"/>
        </w:rPr>
        <w:t>BBVL, BNPA, BRSP, CBED, CFIM, CGSP, CSSS, EXAD, GSSD, HPCI, HSED, JBST, JPM, LEOZ, MARE, MSIP, NXED, SGDP, VONT, TRSP, NXIC</w:t>
      </w:r>
      <w:r w:rsidRPr="00C27B96">
        <w:rPr>
          <w:rFonts w:cstheme="minorHAnsi"/>
          <w:sz w:val="18"/>
          <w:szCs w:val="18"/>
          <w:lang w:val="en-US"/>
        </w:rPr>
        <w:t>.</w:t>
      </w:r>
      <w:r w:rsidRPr="00C27B96">
        <w:rPr>
          <w:rFonts w:eastAsia="Times New Roman" w:cstheme="minorHAnsi"/>
          <w:sz w:val="20"/>
          <w:szCs w:val="20"/>
          <w:lang w:val="en-US" w:eastAsia="ru-RU"/>
        </w:rPr>
        <w:t xml:space="preserve"> </w:t>
      </w:r>
    </w:p>
    <w:p w14:paraId="582953A4" w14:textId="77777777" w:rsidR="004950D6" w:rsidRPr="00C27B96" w:rsidRDefault="00D85783" w:rsidP="00E05874">
      <w:pPr>
        <w:shd w:val="clear" w:color="auto" w:fill="FFFFFF"/>
        <w:spacing w:before="240" w:after="0" w:line="230" w:lineRule="exact"/>
        <w:ind w:left="567" w:hanging="283"/>
        <w:jc w:val="both"/>
        <w:rPr>
          <w:rFonts w:eastAsia="Times New Roman" w:cstheme="minorHAnsi"/>
          <w:sz w:val="20"/>
          <w:szCs w:val="20"/>
          <w:lang w:eastAsia="ru-RU"/>
        </w:rPr>
      </w:pPr>
      <w:r w:rsidRPr="00C27B96">
        <w:rPr>
          <w:rFonts w:eastAsia="Times New Roman" w:cstheme="minorHAnsi"/>
          <w:sz w:val="20"/>
          <w:szCs w:val="20"/>
          <w:lang w:eastAsia="ru-RU"/>
        </w:rPr>
        <w:t xml:space="preserve">4.3.3.1. </w:t>
      </w:r>
      <w:r w:rsidR="00603977" w:rsidRPr="00C27B96">
        <w:rPr>
          <w:rFonts w:eastAsia="Times New Roman" w:cstheme="minorHAnsi"/>
          <w:sz w:val="20"/>
          <w:szCs w:val="20"/>
          <w:lang w:eastAsia="ru-RU"/>
        </w:rPr>
        <w:t xml:space="preserve">В качестве </w:t>
      </w:r>
      <w:r w:rsidRPr="00C27B96">
        <w:rPr>
          <w:rFonts w:eastAsia="Times New Roman" w:cstheme="minorHAnsi"/>
          <w:sz w:val="20"/>
          <w:szCs w:val="20"/>
          <w:lang w:eastAsia="ru-RU"/>
        </w:rPr>
        <w:t>Текущ</w:t>
      </w:r>
      <w:r w:rsidR="00603977" w:rsidRPr="00C27B96">
        <w:rPr>
          <w:rFonts w:eastAsia="Times New Roman" w:cstheme="minorHAnsi"/>
          <w:sz w:val="20"/>
          <w:szCs w:val="20"/>
          <w:lang w:eastAsia="ru-RU"/>
        </w:rPr>
        <w:t>ей</w:t>
      </w:r>
      <w:r w:rsidRPr="00C27B96">
        <w:rPr>
          <w:rFonts w:eastAsia="Times New Roman" w:cstheme="minorHAnsi"/>
          <w:sz w:val="20"/>
          <w:szCs w:val="20"/>
          <w:lang w:eastAsia="ru-RU"/>
        </w:rPr>
        <w:t xml:space="preserve"> рыночн</w:t>
      </w:r>
      <w:r w:rsidR="00603977" w:rsidRPr="00C27B96">
        <w:rPr>
          <w:rFonts w:eastAsia="Times New Roman" w:cstheme="minorHAnsi"/>
          <w:sz w:val="20"/>
          <w:szCs w:val="20"/>
          <w:lang w:eastAsia="ru-RU"/>
        </w:rPr>
        <w:t>ой</w:t>
      </w:r>
      <w:r w:rsidRPr="00C27B96">
        <w:rPr>
          <w:rFonts w:eastAsia="Times New Roman" w:cstheme="minorHAnsi"/>
          <w:sz w:val="20"/>
          <w:szCs w:val="20"/>
          <w:lang w:eastAsia="ru-RU"/>
        </w:rPr>
        <w:t xml:space="preserve"> цен</w:t>
      </w:r>
      <w:r w:rsidR="00603977" w:rsidRPr="00C27B96">
        <w:rPr>
          <w:rFonts w:eastAsia="Times New Roman" w:cstheme="minorHAnsi"/>
          <w:sz w:val="20"/>
          <w:szCs w:val="20"/>
          <w:lang w:eastAsia="ru-RU"/>
        </w:rPr>
        <w:t>ы</w:t>
      </w:r>
      <w:r w:rsidRPr="00C27B96">
        <w:rPr>
          <w:rFonts w:eastAsia="Times New Roman" w:cstheme="minorHAnsi"/>
          <w:sz w:val="20"/>
          <w:szCs w:val="20"/>
          <w:lang w:eastAsia="ru-RU"/>
        </w:rPr>
        <w:t xml:space="preserve"> акций</w:t>
      </w:r>
      <w:r w:rsidR="00440B16" w:rsidRPr="00C27B96">
        <w:rPr>
          <w:rFonts w:eastAsia="Times New Roman" w:cstheme="minorHAnsi"/>
          <w:sz w:val="20"/>
          <w:szCs w:val="20"/>
          <w:lang w:eastAsia="ru-RU"/>
        </w:rPr>
        <w:t xml:space="preserve"> и</w:t>
      </w:r>
      <w:r w:rsidR="00412383" w:rsidRPr="00C27B96">
        <w:rPr>
          <w:rFonts w:eastAsia="Times New Roman" w:cstheme="minorHAnsi"/>
          <w:sz w:val="20"/>
          <w:szCs w:val="20"/>
          <w:lang w:eastAsia="ru-RU"/>
        </w:rPr>
        <w:t xml:space="preserve"> депозитарных расписок </w:t>
      </w:r>
      <w:r w:rsidRPr="00C27B96">
        <w:rPr>
          <w:rFonts w:eastAsia="Times New Roman" w:cstheme="minorHAnsi"/>
          <w:sz w:val="20"/>
          <w:szCs w:val="20"/>
          <w:lang w:eastAsia="ru-RU"/>
        </w:rPr>
        <w:t>иностранных эмитентов</w:t>
      </w:r>
      <w:r w:rsidR="00440B16" w:rsidRPr="00C27B96">
        <w:rPr>
          <w:rFonts w:cstheme="minorHAnsi"/>
          <w:color w:val="1F497D"/>
        </w:rPr>
        <w:t xml:space="preserve"> </w:t>
      </w:r>
      <w:r w:rsidR="00603977" w:rsidRPr="00C27B96">
        <w:rPr>
          <w:rFonts w:eastAsia="Times New Roman" w:cstheme="minorHAnsi"/>
          <w:sz w:val="20"/>
          <w:szCs w:val="20"/>
          <w:lang w:eastAsia="ru-RU"/>
        </w:rPr>
        <w:t>принимается цена последней сделки, совершенной с данными Ценными бумагами</w:t>
      </w:r>
      <w:r w:rsidR="00BA1ED7" w:rsidRPr="00C27B96">
        <w:rPr>
          <w:rFonts w:eastAsia="Times New Roman" w:cstheme="minorHAnsi"/>
          <w:sz w:val="20"/>
          <w:szCs w:val="20"/>
          <w:lang w:eastAsia="ru-RU"/>
        </w:rPr>
        <w:t>,</w:t>
      </w:r>
      <w:r w:rsidR="00603977" w:rsidRPr="00C27B96">
        <w:rPr>
          <w:rFonts w:eastAsia="Times New Roman" w:cstheme="minorHAnsi"/>
          <w:sz w:val="20"/>
          <w:szCs w:val="20"/>
          <w:lang w:eastAsia="ru-RU"/>
        </w:rPr>
        <w:t xml:space="preserve"> </w:t>
      </w:r>
      <w:r w:rsidR="00BA1ED7" w:rsidRPr="00C27B96">
        <w:rPr>
          <w:rFonts w:eastAsia="Times New Roman" w:cstheme="minorHAnsi"/>
          <w:sz w:val="20"/>
          <w:szCs w:val="20"/>
          <w:lang w:eastAsia="ru-RU"/>
        </w:rPr>
        <w:t xml:space="preserve">текущего торгового дня </w:t>
      </w:r>
      <w:r w:rsidR="00603977" w:rsidRPr="00C27B96">
        <w:rPr>
          <w:rFonts w:eastAsia="Times New Roman" w:cstheme="minorHAnsi"/>
          <w:sz w:val="20"/>
          <w:szCs w:val="20"/>
          <w:lang w:eastAsia="ru-RU"/>
        </w:rPr>
        <w:t xml:space="preserve">на </w:t>
      </w:r>
      <w:r w:rsidR="00285B9D" w:rsidRPr="00C27B96">
        <w:rPr>
          <w:rFonts w:eastAsia="Times New Roman" w:cstheme="minorHAnsi"/>
          <w:sz w:val="20"/>
          <w:szCs w:val="20"/>
          <w:lang w:eastAsia="ru-RU"/>
        </w:rPr>
        <w:t>активном рынке</w:t>
      </w:r>
      <w:r w:rsidR="00E73270" w:rsidRPr="00C27B96">
        <w:rPr>
          <w:rFonts w:eastAsia="Times New Roman" w:cstheme="minorHAnsi"/>
          <w:sz w:val="20"/>
          <w:szCs w:val="20"/>
          <w:lang w:eastAsia="ru-RU"/>
        </w:rPr>
        <w:t xml:space="preserve">. При этом </w:t>
      </w:r>
      <w:r w:rsidR="00285B9D" w:rsidRPr="00C27B96">
        <w:rPr>
          <w:rFonts w:eastAsia="Times New Roman" w:cstheme="minorHAnsi"/>
          <w:sz w:val="20"/>
          <w:szCs w:val="20"/>
          <w:lang w:eastAsia="ru-RU"/>
        </w:rPr>
        <w:t>активным рынком</w:t>
      </w:r>
      <w:r w:rsidR="00E73270" w:rsidRPr="00C27B96">
        <w:rPr>
          <w:rFonts w:eastAsia="Times New Roman" w:cstheme="minorHAnsi"/>
          <w:sz w:val="20"/>
          <w:szCs w:val="20"/>
          <w:lang w:eastAsia="ru-RU"/>
        </w:rPr>
        <w:t xml:space="preserve"> подразумевается </w:t>
      </w:r>
      <w:r w:rsidR="006F29D4" w:rsidRPr="00C27B96">
        <w:rPr>
          <w:rFonts w:eastAsia="Times New Roman" w:cstheme="minorHAnsi"/>
          <w:sz w:val="20"/>
          <w:szCs w:val="20"/>
          <w:lang w:eastAsia="ru-RU"/>
        </w:rPr>
        <w:t xml:space="preserve">рынок, на котором операции с </w:t>
      </w:r>
      <w:r w:rsidR="00285B9D" w:rsidRPr="00C27B96">
        <w:rPr>
          <w:rFonts w:eastAsia="Times New Roman" w:cstheme="minorHAnsi"/>
          <w:sz w:val="20"/>
          <w:szCs w:val="20"/>
          <w:lang w:eastAsia="ru-RU"/>
        </w:rPr>
        <w:t>соответствующими Ценными бумагами</w:t>
      </w:r>
      <w:r w:rsidR="006F29D4" w:rsidRPr="00C27B96">
        <w:rPr>
          <w:rFonts w:eastAsia="Times New Roman" w:cstheme="minorHAnsi"/>
          <w:sz w:val="20"/>
          <w:szCs w:val="20"/>
          <w:lang w:eastAsia="ru-RU"/>
        </w:rPr>
        <w:t xml:space="preserve"> проводятся с достаточной частотой и в достаточном объеме, позволяющем получать информацию об оценках </w:t>
      </w:r>
      <w:r w:rsidR="00285B9D" w:rsidRPr="00C27B96">
        <w:rPr>
          <w:rFonts w:eastAsia="Times New Roman" w:cstheme="minorHAnsi"/>
          <w:sz w:val="20"/>
          <w:szCs w:val="20"/>
          <w:lang w:eastAsia="ru-RU"/>
        </w:rPr>
        <w:t>Ценных бумаг</w:t>
      </w:r>
      <w:r w:rsidR="006F29D4" w:rsidRPr="00C27B96">
        <w:rPr>
          <w:rFonts w:eastAsia="Times New Roman" w:cstheme="minorHAnsi"/>
          <w:sz w:val="20"/>
          <w:szCs w:val="20"/>
          <w:lang w:eastAsia="ru-RU"/>
        </w:rPr>
        <w:t xml:space="preserve"> на постоянной основе.</w:t>
      </w:r>
    </w:p>
    <w:p w14:paraId="447A9EAF" w14:textId="77777777" w:rsidR="008C41A8" w:rsidRPr="00C27B96" w:rsidRDefault="008C41A8" w:rsidP="003F60A1">
      <w:pPr>
        <w:shd w:val="clear" w:color="auto" w:fill="FFFFFF"/>
        <w:spacing w:before="240" w:after="0" w:line="230" w:lineRule="exact"/>
        <w:ind w:left="567" w:hanging="283"/>
        <w:jc w:val="both"/>
        <w:rPr>
          <w:rFonts w:eastAsia="Times New Roman" w:cstheme="minorHAnsi"/>
          <w:sz w:val="20"/>
          <w:szCs w:val="20"/>
          <w:lang w:eastAsia="ru-RU"/>
        </w:rPr>
      </w:pPr>
      <w:r w:rsidRPr="00C27B96">
        <w:rPr>
          <w:rFonts w:eastAsia="Times New Roman" w:cstheme="minorHAnsi"/>
          <w:sz w:val="20"/>
          <w:szCs w:val="20"/>
          <w:lang w:eastAsia="ru-RU"/>
        </w:rPr>
        <w:t>4.3.4. В случае невозможности определения Текущей рыночной цены любых ценных бумаг в соответствии с указанными в пунктах 4.3.1.- 4.3.3</w:t>
      </w:r>
      <w:r w:rsidR="005D6684" w:rsidRPr="00C27B96">
        <w:rPr>
          <w:rFonts w:eastAsia="Times New Roman" w:cstheme="minorHAnsi"/>
          <w:sz w:val="20"/>
          <w:szCs w:val="20"/>
          <w:lang w:eastAsia="ru-RU"/>
        </w:rPr>
        <w:t>.1</w:t>
      </w:r>
      <w:r w:rsidRPr="00C27B96">
        <w:rPr>
          <w:rFonts w:eastAsia="Times New Roman" w:cstheme="minorHAnsi"/>
          <w:sz w:val="20"/>
          <w:szCs w:val="20"/>
          <w:lang w:eastAsia="ru-RU"/>
        </w:rPr>
        <w:t xml:space="preserve"> критериями, исходя из котировок и цен, существующих в день определения Текущей рыночной цены, Контрагент вправе определить Текущую рыночную цену на основании вышеуказанных критериев в любой из 10 (десяти) предшествующих дню определения Текущей рыночной цены торговых дней.</w:t>
      </w:r>
    </w:p>
    <w:p w14:paraId="2F266CD4" w14:textId="77777777" w:rsidR="00E05874" w:rsidRPr="00C27B96" w:rsidRDefault="00E05874" w:rsidP="00E05874">
      <w:pPr>
        <w:shd w:val="clear" w:color="auto" w:fill="FFFFFF"/>
        <w:spacing w:before="240" w:after="0" w:line="230" w:lineRule="exact"/>
        <w:ind w:left="567" w:hanging="283"/>
        <w:jc w:val="both"/>
        <w:rPr>
          <w:rFonts w:eastAsia="Times New Roman" w:cstheme="minorHAnsi"/>
          <w:sz w:val="20"/>
          <w:szCs w:val="20"/>
          <w:lang w:eastAsia="ru-RU"/>
        </w:rPr>
      </w:pPr>
      <w:r w:rsidRPr="00C27B96">
        <w:rPr>
          <w:rFonts w:eastAsia="Times New Roman" w:cstheme="minorHAnsi"/>
          <w:sz w:val="20"/>
          <w:szCs w:val="20"/>
          <w:lang w:eastAsia="ru-RU"/>
        </w:rPr>
        <w:t>4.3.4.1. Текущая рыночная цена инвестиционных паев российских паевых инвестиционных фондов определяется:</w:t>
      </w:r>
    </w:p>
    <w:p w14:paraId="7029BEE7" w14:textId="77777777" w:rsidR="00E05874" w:rsidRPr="00C27B96" w:rsidRDefault="00E05874" w:rsidP="00E05874">
      <w:pPr>
        <w:widowControl w:val="0"/>
        <w:shd w:val="clear" w:color="auto" w:fill="FFFFFF"/>
        <w:tabs>
          <w:tab w:val="left" w:pos="571"/>
        </w:tabs>
        <w:adjustRightInd w:val="0"/>
        <w:spacing w:before="221" w:after="0" w:line="230" w:lineRule="exact"/>
        <w:ind w:left="567"/>
        <w:jc w:val="both"/>
        <w:rPr>
          <w:rFonts w:eastAsia="Times New Roman" w:cstheme="minorHAnsi"/>
          <w:sz w:val="20"/>
          <w:szCs w:val="20"/>
          <w:lang w:eastAsia="ru-RU"/>
        </w:rPr>
      </w:pPr>
      <w:r w:rsidRPr="00C27B96">
        <w:rPr>
          <w:rFonts w:eastAsia="Times New Roman" w:cstheme="minorHAnsi"/>
          <w:sz w:val="20"/>
          <w:szCs w:val="20"/>
          <w:lang w:eastAsia="ru-RU"/>
        </w:rPr>
        <w:t>- на основании лучшей действующей котировки на покупку/продажу (если Контрагент является Первоначальным продавцом - на основании котировок на продажу "</w:t>
      </w:r>
      <w:proofErr w:type="spellStart"/>
      <w:r w:rsidRPr="00C27B96">
        <w:rPr>
          <w:rFonts w:eastAsia="Times New Roman" w:cstheme="minorHAnsi"/>
          <w:sz w:val="20"/>
          <w:szCs w:val="20"/>
          <w:lang w:eastAsia="ru-RU"/>
        </w:rPr>
        <w:t>ask</w:t>
      </w:r>
      <w:proofErr w:type="spellEnd"/>
      <w:r w:rsidRPr="00C27B96">
        <w:rPr>
          <w:rFonts w:eastAsia="Times New Roman" w:cstheme="minorHAnsi"/>
          <w:sz w:val="20"/>
          <w:szCs w:val="20"/>
          <w:lang w:eastAsia="ru-RU"/>
        </w:rPr>
        <w:t>", если Контрагент является Первоначальным покупателем - на основании котировок на покупку "</w:t>
      </w:r>
      <w:proofErr w:type="spellStart"/>
      <w:r w:rsidRPr="00C27B96">
        <w:rPr>
          <w:rFonts w:eastAsia="Times New Roman" w:cstheme="minorHAnsi"/>
          <w:sz w:val="20"/>
          <w:szCs w:val="20"/>
          <w:lang w:eastAsia="ru-RU"/>
        </w:rPr>
        <w:t>bid</w:t>
      </w:r>
      <w:proofErr w:type="spellEnd"/>
      <w:r w:rsidRPr="00C27B96">
        <w:rPr>
          <w:rFonts w:eastAsia="Times New Roman" w:cstheme="minorHAnsi"/>
          <w:sz w:val="20"/>
          <w:szCs w:val="20"/>
          <w:lang w:eastAsia="ru-RU"/>
        </w:rPr>
        <w:t>") выставленной на Ценные бумаги через организатора торговли  ПАО Московская Биржа;</w:t>
      </w:r>
    </w:p>
    <w:p w14:paraId="0C8DA579" w14:textId="77777777" w:rsidR="00E05874" w:rsidRPr="00C27B96" w:rsidRDefault="00E05874" w:rsidP="00E05874">
      <w:pPr>
        <w:widowControl w:val="0"/>
        <w:shd w:val="clear" w:color="auto" w:fill="FFFFFF"/>
        <w:tabs>
          <w:tab w:val="left" w:pos="571"/>
        </w:tabs>
        <w:adjustRightInd w:val="0"/>
        <w:spacing w:before="221" w:after="0" w:line="230" w:lineRule="exact"/>
        <w:ind w:left="567"/>
        <w:jc w:val="both"/>
        <w:rPr>
          <w:rFonts w:eastAsia="Times New Roman" w:cstheme="minorHAnsi"/>
          <w:sz w:val="20"/>
          <w:szCs w:val="20"/>
          <w:lang w:eastAsia="ru-RU"/>
        </w:rPr>
      </w:pPr>
      <w:r w:rsidRPr="00C27B96">
        <w:rPr>
          <w:rFonts w:eastAsia="Times New Roman" w:cstheme="minorHAnsi"/>
          <w:sz w:val="20"/>
          <w:szCs w:val="20"/>
          <w:lang w:eastAsia="ru-RU"/>
        </w:rPr>
        <w:t>- при отсутствии действующих котировок на покупку/продажу в качестве Текущей рыночной цены принимается цена последней сделки, совершенной с данными Ценными бумагами в течение торгового дня</w:t>
      </w:r>
      <w:r w:rsidR="00926420" w:rsidRPr="00C27B96">
        <w:rPr>
          <w:rFonts w:eastAsia="Times New Roman" w:cstheme="minorHAnsi"/>
          <w:sz w:val="20"/>
          <w:szCs w:val="20"/>
          <w:lang w:eastAsia="ru-RU"/>
        </w:rPr>
        <w:t>, приходящегося на дату расчета Текущей рыночной цены,</w:t>
      </w:r>
      <w:r w:rsidRPr="00C27B96">
        <w:rPr>
          <w:rFonts w:eastAsia="Times New Roman" w:cstheme="minorHAnsi"/>
          <w:sz w:val="20"/>
          <w:szCs w:val="20"/>
          <w:lang w:eastAsia="ru-RU"/>
        </w:rPr>
        <w:t xml:space="preserve"> через организатора торговли ПАО Московская Биржа;</w:t>
      </w:r>
    </w:p>
    <w:p w14:paraId="3111C8AF" w14:textId="77777777" w:rsidR="00E05874" w:rsidRPr="00C27B96" w:rsidRDefault="00E05874" w:rsidP="00E05874">
      <w:pPr>
        <w:widowControl w:val="0"/>
        <w:shd w:val="clear" w:color="auto" w:fill="FFFFFF"/>
        <w:tabs>
          <w:tab w:val="left" w:pos="571"/>
        </w:tabs>
        <w:adjustRightInd w:val="0"/>
        <w:spacing w:before="221" w:after="0" w:line="230" w:lineRule="exact"/>
        <w:ind w:left="567"/>
        <w:jc w:val="both"/>
        <w:rPr>
          <w:rFonts w:eastAsia="Times New Roman" w:cstheme="minorHAnsi"/>
          <w:sz w:val="20"/>
          <w:szCs w:val="20"/>
          <w:lang w:eastAsia="ru-RU"/>
        </w:rPr>
      </w:pPr>
      <w:r w:rsidRPr="00C27B96">
        <w:rPr>
          <w:rFonts w:eastAsia="Times New Roman" w:cstheme="minorHAnsi"/>
          <w:sz w:val="20"/>
          <w:szCs w:val="20"/>
          <w:lang w:eastAsia="ru-RU"/>
        </w:rPr>
        <w:t xml:space="preserve">- </w:t>
      </w:r>
      <w:r w:rsidR="00926420" w:rsidRPr="00C27B96">
        <w:rPr>
          <w:rFonts w:eastAsia="Times New Roman" w:cstheme="minorHAnsi"/>
          <w:sz w:val="20"/>
          <w:szCs w:val="20"/>
          <w:lang w:eastAsia="ru-RU"/>
        </w:rPr>
        <w:t xml:space="preserve">если в течение торгового дня на дату расчета Текущей рыночной цены, с данными Ценными бумагами через организатора торговли ПАО Московская Биржа сделки не совершались, то в качестве Текущей рыночной цены принимается </w:t>
      </w:r>
      <w:r w:rsidRPr="00C27B96">
        <w:rPr>
          <w:rFonts w:eastAsia="Times New Roman" w:cstheme="minorHAnsi"/>
          <w:sz w:val="20"/>
          <w:szCs w:val="20"/>
          <w:lang w:eastAsia="ru-RU"/>
        </w:rPr>
        <w:t>последн</w:t>
      </w:r>
      <w:r w:rsidR="00926420" w:rsidRPr="00C27B96">
        <w:rPr>
          <w:rFonts w:eastAsia="Times New Roman" w:cstheme="minorHAnsi"/>
          <w:sz w:val="20"/>
          <w:szCs w:val="20"/>
          <w:lang w:eastAsia="ru-RU"/>
        </w:rPr>
        <w:t>яя</w:t>
      </w:r>
      <w:r w:rsidRPr="00C27B96">
        <w:rPr>
          <w:rFonts w:eastAsia="Times New Roman" w:cstheme="minorHAnsi"/>
          <w:sz w:val="20"/>
          <w:szCs w:val="20"/>
          <w:lang w:eastAsia="ru-RU"/>
        </w:rPr>
        <w:t xml:space="preserve"> известн</w:t>
      </w:r>
      <w:r w:rsidR="00926420" w:rsidRPr="00C27B96">
        <w:rPr>
          <w:rFonts w:eastAsia="Times New Roman" w:cstheme="minorHAnsi"/>
          <w:sz w:val="20"/>
          <w:szCs w:val="20"/>
          <w:lang w:eastAsia="ru-RU"/>
        </w:rPr>
        <w:t xml:space="preserve">ая расчетная стоимость инвестиционного пая, </w:t>
      </w:r>
      <w:r w:rsidR="00155FAB" w:rsidRPr="00C27B96">
        <w:rPr>
          <w:rFonts w:eastAsia="Times New Roman" w:cstheme="minorHAnsi"/>
          <w:sz w:val="20"/>
          <w:szCs w:val="20"/>
          <w:lang w:eastAsia="ru-RU"/>
        </w:rPr>
        <w:t>определенная</w:t>
      </w:r>
      <w:r w:rsidR="00926420" w:rsidRPr="00C27B96">
        <w:rPr>
          <w:rFonts w:eastAsia="Times New Roman" w:cstheme="minorHAnsi"/>
          <w:sz w:val="20"/>
          <w:szCs w:val="20"/>
          <w:lang w:eastAsia="ru-RU"/>
        </w:rPr>
        <w:t xml:space="preserve"> у</w:t>
      </w:r>
      <w:r w:rsidRPr="00C27B96">
        <w:rPr>
          <w:rFonts w:eastAsia="Times New Roman" w:cstheme="minorHAnsi"/>
          <w:sz w:val="20"/>
          <w:szCs w:val="20"/>
          <w:lang w:eastAsia="ru-RU"/>
        </w:rPr>
        <w:t>правляющ</w:t>
      </w:r>
      <w:r w:rsidR="00926420" w:rsidRPr="00C27B96">
        <w:rPr>
          <w:rFonts w:eastAsia="Times New Roman" w:cstheme="minorHAnsi"/>
          <w:sz w:val="20"/>
          <w:szCs w:val="20"/>
          <w:lang w:eastAsia="ru-RU"/>
        </w:rPr>
        <w:t>ей</w:t>
      </w:r>
      <w:r w:rsidRPr="00C27B96">
        <w:rPr>
          <w:rFonts w:eastAsia="Times New Roman" w:cstheme="minorHAnsi"/>
          <w:sz w:val="20"/>
          <w:szCs w:val="20"/>
          <w:lang w:eastAsia="ru-RU"/>
        </w:rPr>
        <w:t xml:space="preserve"> компани</w:t>
      </w:r>
      <w:r w:rsidR="00926420" w:rsidRPr="00C27B96">
        <w:rPr>
          <w:rFonts w:eastAsia="Times New Roman" w:cstheme="minorHAnsi"/>
          <w:sz w:val="20"/>
          <w:szCs w:val="20"/>
          <w:lang w:eastAsia="ru-RU"/>
        </w:rPr>
        <w:t>ей</w:t>
      </w:r>
      <w:r w:rsidRPr="00C27B96">
        <w:rPr>
          <w:rFonts w:eastAsia="Times New Roman" w:cstheme="minorHAnsi"/>
          <w:sz w:val="20"/>
          <w:szCs w:val="20"/>
          <w:lang w:eastAsia="ru-RU"/>
        </w:rPr>
        <w:t xml:space="preserve"> паевого инвестиционного фонда</w:t>
      </w:r>
      <w:r w:rsidR="0084763D" w:rsidRPr="00C27B96">
        <w:rPr>
          <w:rFonts w:eastAsia="Times New Roman" w:cstheme="minorHAnsi"/>
          <w:sz w:val="20"/>
          <w:szCs w:val="20"/>
          <w:lang w:eastAsia="ru-RU"/>
        </w:rPr>
        <w:t xml:space="preserve"> в порядке, предусмотренном законодательством Российской Федерации</w:t>
      </w:r>
      <w:r w:rsidR="00926420" w:rsidRPr="00C27B96">
        <w:rPr>
          <w:rFonts w:eastAsia="Times New Roman" w:cstheme="minorHAnsi"/>
          <w:sz w:val="20"/>
          <w:szCs w:val="20"/>
          <w:lang w:eastAsia="ru-RU"/>
        </w:rPr>
        <w:t>.</w:t>
      </w:r>
    </w:p>
    <w:p w14:paraId="124C9E1F" w14:textId="77777777" w:rsidR="008C41A8" w:rsidRPr="00C27B96" w:rsidRDefault="008C41A8" w:rsidP="003F60A1">
      <w:pPr>
        <w:shd w:val="clear" w:color="auto" w:fill="FFFFFF"/>
        <w:spacing w:before="240" w:after="0" w:line="230" w:lineRule="exact"/>
        <w:ind w:left="567" w:hanging="283"/>
        <w:jc w:val="both"/>
        <w:rPr>
          <w:rFonts w:eastAsia="Times New Roman" w:cstheme="minorHAnsi"/>
          <w:sz w:val="20"/>
          <w:szCs w:val="20"/>
          <w:lang w:eastAsia="ru-RU"/>
        </w:rPr>
      </w:pPr>
      <w:r w:rsidRPr="00C27B96">
        <w:rPr>
          <w:rFonts w:eastAsia="Times New Roman" w:cstheme="minorHAnsi"/>
          <w:sz w:val="20"/>
          <w:szCs w:val="20"/>
          <w:lang w:eastAsia="ru-RU"/>
        </w:rPr>
        <w:lastRenderedPageBreak/>
        <w:t xml:space="preserve">4.3.5. В случае невозможности определения Текущей рыночной цены согласно </w:t>
      </w:r>
      <w:r w:rsidR="0084763D" w:rsidRPr="00C27B96">
        <w:rPr>
          <w:rFonts w:eastAsia="Times New Roman" w:cstheme="minorHAnsi"/>
          <w:sz w:val="20"/>
          <w:szCs w:val="20"/>
          <w:lang w:eastAsia="ru-RU"/>
        </w:rPr>
        <w:t>пунктам 4.3.4., 4.3.4.1.</w:t>
      </w:r>
      <w:r w:rsidRPr="00C27B96">
        <w:rPr>
          <w:rFonts w:eastAsia="Times New Roman" w:cstheme="minorHAnsi"/>
          <w:sz w:val="20"/>
          <w:szCs w:val="20"/>
          <w:lang w:eastAsia="ru-RU"/>
        </w:rPr>
        <w:t>, Текущая рыночная цена признается равной нулю или используется экспертная оценка Контрагента.</w:t>
      </w:r>
    </w:p>
    <w:p w14:paraId="205AB5C0" w14:textId="13962C5E" w:rsidR="008C41A8" w:rsidRPr="00C27B96" w:rsidRDefault="008C41A8" w:rsidP="003F60A1">
      <w:pPr>
        <w:shd w:val="clear" w:color="auto" w:fill="FFFFFF"/>
        <w:spacing w:before="240" w:after="0" w:line="230" w:lineRule="exact"/>
        <w:ind w:left="567" w:hanging="283"/>
        <w:jc w:val="both"/>
        <w:rPr>
          <w:rFonts w:eastAsia="Times New Roman" w:cstheme="minorHAnsi"/>
          <w:sz w:val="20"/>
          <w:szCs w:val="20"/>
          <w:lang w:eastAsia="ru-RU"/>
        </w:rPr>
      </w:pPr>
      <w:r w:rsidRPr="00C27B96">
        <w:rPr>
          <w:rFonts w:eastAsia="Times New Roman" w:cstheme="minorHAnsi"/>
          <w:sz w:val="20"/>
          <w:szCs w:val="20"/>
          <w:lang w:eastAsia="ru-RU"/>
        </w:rPr>
        <w:t xml:space="preserve">4.3.6. В случае если Валюта </w:t>
      </w:r>
      <w:r w:rsidR="00FE4496" w:rsidRPr="00C27B96">
        <w:rPr>
          <w:rFonts w:eastAsia="Times New Roman" w:cstheme="minorHAnsi"/>
          <w:sz w:val="20"/>
          <w:szCs w:val="20"/>
          <w:lang w:eastAsia="ru-RU"/>
        </w:rPr>
        <w:t>расчетов</w:t>
      </w:r>
      <w:r w:rsidRPr="00C27B96">
        <w:rPr>
          <w:rFonts w:eastAsia="Times New Roman" w:cstheme="minorHAnsi"/>
          <w:sz w:val="20"/>
          <w:szCs w:val="20"/>
          <w:lang w:eastAsia="ru-RU"/>
        </w:rPr>
        <w:t xml:space="preserve"> отличается от валюты использованной при определении Текущей рыночной цены котировки, то для определения Текущей рыночной цены Контрагент осуществляет пересчет указанной котировки в Валюту </w:t>
      </w:r>
      <w:r w:rsidR="00FE4496" w:rsidRPr="00C27B96">
        <w:rPr>
          <w:rFonts w:eastAsia="Times New Roman" w:cstheme="minorHAnsi"/>
          <w:sz w:val="20"/>
          <w:szCs w:val="20"/>
          <w:lang w:eastAsia="ru-RU"/>
        </w:rPr>
        <w:t>расчетов</w:t>
      </w:r>
      <w:r w:rsidRPr="00C27B96">
        <w:rPr>
          <w:rFonts w:eastAsia="Times New Roman" w:cstheme="minorHAnsi"/>
          <w:sz w:val="20"/>
          <w:szCs w:val="20"/>
          <w:lang w:eastAsia="ru-RU"/>
        </w:rPr>
        <w:t xml:space="preserve"> по курсу</w:t>
      </w:r>
      <w:r w:rsidR="00FE4496" w:rsidRPr="00C27B96">
        <w:rPr>
          <w:rFonts w:eastAsia="Times New Roman" w:cstheme="minorHAnsi"/>
          <w:sz w:val="20"/>
          <w:szCs w:val="20"/>
          <w:lang w:eastAsia="ru-RU"/>
        </w:rPr>
        <w:t xml:space="preserve"> </w:t>
      </w:r>
      <w:r w:rsidR="00FE4496" w:rsidRPr="00C27B96">
        <w:rPr>
          <w:rFonts w:eastAsia="Times New Roman" w:cstheme="minorHAnsi"/>
          <w:sz w:val="20"/>
          <w:szCs w:val="20"/>
          <w:lang w:val="en-US" w:eastAsia="ru-RU"/>
        </w:rPr>
        <w:t>Bloomberg</w:t>
      </w:r>
      <w:r w:rsidR="00FE4496" w:rsidRPr="00C27B96">
        <w:rPr>
          <w:rFonts w:eastAsia="Times New Roman" w:cstheme="minorHAnsi"/>
          <w:sz w:val="20"/>
          <w:szCs w:val="20"/>
          <w:lang w:eastAsia="ru-RU"/>
        </w:rPr>
        <w:t xml:space="preserve"> </w:t>
      </w:r>
      <w:r w:rsidR="00FE4496" w:rsidRPr="00C27B96">
        <w:rPr>
          <w:rFonts w:eastAsia="Times New Roman" w:cstheme="minorHAnsi"/>
          <w:sz w:val="20"/>
          <w:szCs w:val="20"/>
          <w:lang w:val="en-US" w:eastAsia="ru-RU"/>
        </w:rPr>
        <w:t>Generic</w:t>
      </w:r>
      <w:r w:rsidR="00FE4496" w:rsidRPr="00C27B96">
        <w:rPr>
          <w:rFonts w:eastAsia="Times New Roman" w:cstheme="minorHAnsi"/>
          <w:sz w:val="20"/>
          <w:szCs w:val="20"/>
          <w:lang w:eastAsia="ru-RU"/>
        </w:rPr>
        <w:t xml:space="preserve"> </w:t>
      </w:r>
      <w:r w:rsidR="00FE4496" w:rsidRPr="00C27B96">
        <w:rPr>
          <w:rFonts w:eastAsia="Times New Roman" w:cstheme="minorHAnsi"/>
          <w:sz w:val="20"/>
          <w:szCs w:val="20"/>
          <w:lang w:val="en-US" w:eastAsia="ru-RU"/>
        </w:rPr>
        <w:t>Composite</w:t>
      </w:r>
      <w:r w:rsidR="00FE4496" w:rsidRPr="00C27B96">
        <w:rPr>
          <w:rFonts w:eastAsia="Times New Roman" w:cstheme="minorHAnsi"/>
          <w:sz w:val="20"/>
          <w:szCs w:val="20"/>
          <w:lang w:eastAsia="ru-RU"/>
        </w:rPr>
        <w:t xml:space="preserve"> </w:t>
      </w:r>
      <w:r w:rsidR="00FE4496" w:rsidRPr="00C27B96">
        <w:rPr>
          <w:rFonts w:eastAsia="Times New Roman" w:cstheme="minorHAnsi"/>
          <w:sz w:val="20"/>
          <w:szCs w:val="20"/>
          <w:lang w:val="en-US" w:eastAsia="ru-RU"/>
        </w:rPr>
        <w:t>Rate</w:t>
      </w:r>
      <w:r w:rsidR="00A85CDE" w:rsidRPr="00C27B96">
        <w:rPr>
          <w:rFonts w:cstheme="minorHAnsi"/>
          <w:sz w:val="18"/>
          <w:szCs w:val="18"/>
        </w:rPr>
        <w:t xml:space="preserve">, </w:t>
      </w:r>
      <w:r w:rsidR="00A85CDE" w:rsidRPr="00C27B96">
        <w:rPr>
          <w:rFonts w:cstheme="minorHAnsi"/>
          <w:sz w:val="20"/>
          <w:szCs w:val="20"/>
        </w:rPr>
        <w:t xml:space="preserve">представленному в информационной системе </w:t>
      </w:r>
      <w:r w:rsidR="00A85CDE" w:rsidRPr="00C27B96">
        <w:rPr>
          <w:rFonts w:cstheme="minorHAnsi"/>
          <w:sz w:val="20"/>
          <w:szCs w:val="20"/>
          <w:lang w:val="en-US"/>
        </w:rPr>
        <w:t>Bloomberg</w:t>
      </w:r>
      <w:r w:rsidR="00753CB3" w:rsidRPr="00C27B96">
        <w:rPr>
          <w:rFonts w:cstheme="minorHAnsi"/>
          <w:sz w:val="20"/>
          <w:szCs w:val="20"/>
        </w:rPr>
        <w:t xml:space="preserve"> по состоянию </w:t>
      </w:r>
      <w:r w:rsidR="00BA1ED7" w:rsidRPr="00C27B96">
        <w:rPr>
          <w:rFonts w:cstheme="minorHAnsi"/>
          <w:sz w:val="20"/>
          <w:szCs w:val="20"/>
        </w:rPr>
        <w:t>на момент определения Текущей рыночной цены</w:t>
      </w:r>
      <w:r w:rsidR="00BA1ED7" w:rsidRPr="00C27B96">
        <w:rPr>
          <w:rFonts w:eastAsia="Times New Roman" w:cstheme="minorHAnsi"/>
          <w:sz w:val="20"/>
          <w:szCs w:val="20"/>
          <w:lang w:eastAsia="ru-RU"/>
        </w:rPr>
        <w:t>.</w:t>
      </w:r>
      <w:r w:rsidRPr="00C27B96">
        <w:rPr>
          <w:rFonts w:eastAsia="Times New Roman" w:cstheme="minorHAnsi"/>
          <w:sz w:val="20"/>
          <w:szCs w:val="20"/>
          <w:lang w:eastAsia="ru-RU"/>
        </w:rPr>
        <w:t xml:space="preserve"> </w:t>
      </w:r>
    </w:p>
    <w:bookmarkEnd w:id="0"/>
    <w:p w14:paraId="52FB39DA" w14:textId="77777777" w:rsidR="008C41A8" w:rsidRPr="00C27B96" w:rsidRDefault="008C41A8" w:rsidP="00A91521">
      <w:pPr>
        <w:spacing w:before="100" w:beforeAutospacing="1" w:after="0" w:line="240" w:lineRule="auto"/>
        <w:jc w:val="both"/>
        <w:rPr>
          <w:rFonts w:eastAsia="Times New Roman" w:cstheme="minorHAnsi"/>
          <w:sz w:val="20"/>
          <w:szCs w:val="20"/>
          <w:lang w:eastAsia="ru-RU"/>
        </w:rPr>
      </w:pPr>
      <w:r w:rsidRPr="00C27B96">
        <w:rPr>
          <w:rFonts w:eastAsiaTheme="majorEastAsia" w:cstheme="minorHAnsi"/>
          <w:sz w:val="20"/>
          <w:szCs w:val="20"/>
          <w:lang w:eastAsia="ru-RU"/>
        </w:rPr>
        <w:t xml:space="preserve">4.4. В случае заключения Открытого </w:t>
      </w:r>
      <w:proofErr w:type="spellStart"/>
      <w:r w:rsidRPr="00C27B96">
        <w:rPr>
          <w:rFonts w:eastAsiaTheme="majorEastAsia" w:cstheme="minorHAnsi"/>
          <w:sz w:val="20"/>
          <w:szCs w:val="20"/>
          <w:lang w:eastAsia="ru-RU"/>
        </w:rPr>
        <w:t>Репо</w:t>
      </w:r>
      <w:proofErr w:type="spellEnd"/>
      <w:r w:rsidRPr="00C27B96">
        <w:rPr>
          <w:rFonts w:eastAsiaTheme="majorEastAsia" w:cstheme="minorHAnsi"/>
          <w:sz w:val="20"/>
          <w:szCs w:val="20"/>
          <w:lang w:eastAsia="ru-RU"/>
        </w:rPr>
        <w:t xml:space="preserve"> любая Сторона имеет право предъявить другой Стороне Требование об исполнении Открытого </w:t>
      </w:r>
      <w:proofErr w:type="spellStart"/>
      <w:r w:rsidRPr="00C27B96">
        <w:rPr>
          <w:rFonts w:eastAsiaTheme="majorEastAsia" w:cstheme="minorHAnsi"/>
          <w:sz w:val="20"/>
          <w:szCs w:val="20"/>
          <w:lang w:eastAsia="ru-RU"/>
        </w:rPr>
        <w:t>Репо</w:t>
      </w:r>
      <w:proofErr w:type="spellEnd"/>
      <w:r w:rsidRPr="00C27B96">
        <w:rPr>
          <w:rFonts w:eastAsiaTheme="majorEastAsia" w:cstheme="minorHAnsi"/>
          <w:sz w:val="20"/>
          <w:szCs w:val="20"/>
          <w:lang w:eastAsia="ru-RU"/>
        </w:rPr>
        <w:t xml:space="preserve"> в любой Рабочий день до Даты исполнения Открытого </w:t>
      </w:r>
      <w:proofErr w:type="spellStart"/>
      <w:r w:rsidRPr="00C27B96">
        <w:rPr>
          <w:rFonts w:eastAsiaTheme="majorEastAsia" w:cstheme="minorHAnsi"/>
          <w:sz w:val="20"/>
          <w:szCs w:val="20"/>
          <w:lang w:eastAsia="ru-RU"/>
        </w:rPr>
        <w:t>Репо</w:t>
      </w:r>
      <w:proofErr w:type="spellEnd"/>
      <w:r w:rsidRPr="00C27B96">
        <w:rPr>
          <w:rFonts w:eastAsiaTheme="majorEastAsia" w:cstheme="minorHAnsi"/>
          <w:sz w:val="20"/>
          <w:szCs w:val="20"/>
          <w:lang w:eastAsia="ru-RU"/>
        </w:rPr>
        <w:t xml:space="preserve"> с указанием Даты исполнения Второй части </w:t>
      </w:r>
      <w:proofErr w:type="spellStart"/>
      <w:r w:rsidRPr="00C27B96">
        <w:rPr>
          <w:rFonts w:eastAsiaTheme="majorEastAsia" w:cstheme="minorHAnsi"/>
          <w:sz w:val="20"/>
          <w:szCs w:val="20"/>
          <w:lang w:eastAsia="ru-RU"/>
        </w:rPr>
        <w:t>Репо</w:t>
      </w:r>
      <w:proofErr w:type="spellEnd"/>
      <w:r w:rsidRPr="00C27B96">
        <w:rPr>
          <w:rFonts w:eastAsiaTheme="majorEastAsia" w:cstheme="minorHAnsi"/>
          <w:sz w:val="20"/>
          <w:szCs w:val="20"/>
          <w:lang w:eastAsia="ru-RU"/>
        </w:rPr>
        <w:t xml:space="preserve">. </w:t>
      </w:r>
    </w:p>
    <w:p w14:paraId="0AE73564" w14:textId="77777777" w:rsidR="008C41A8" w:rsidRPr="00C27B96" w:rsidRDefault="008C41A8" w:rsidP="00A91521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ru-RU"/>
        </w:rPr>
      </w:pPr>
      <w:r w:rsidRPr="00C27B96">
        <w:rPr>
          <w:rFonts w:eastAsiaTheme="majorEastAsia" w:cstheme="minorHAnsi"/>
          <w:sz w:val="20"/>
          <w:szCs w:val="20"/>
          <w:lang w:eastAsia="ru-RU"/>
        </w:rPr>
        <w:t xml:space="preserve">Если иное не согласовано Сторонами Требование об исполнении Открытого </w:t>
      </w:r>
      <w:proofErr w:type="spellStart"/>
      <w:r w:rsidRPr="00C27B96">
        <w:rPr>
          <w:rFonts w:eastAsiaTheme="majorEastAsia" w:cstheme="minorHAnsi"/>
          <w:sz w:val="20"/>
          <w:szCs w:val="20"/>
          <w:lang w:eastAsia="ru-RU"/>
        </w:rPr>
        <w:t>Репо</w:t>
      </w:r>
      <w:proofErr w:type="spellEnd"/>
      <w:r w:rsidRPr="00C27B96">
        <w:rPr>
          <w:rFonts w:eastAsiaTheme="majorEastAsia" w:cstheme="minorHAnsi"/>
          <w:sz w:val="20"/>
          <w:szCs w:val="20"/>
          <w:lang w:eastAsia="ru-RU"/>
        </w:rPr>
        <w:t xml:space="preserve"> должно быть направлено не позднее </w:t>
      </w:r>
      <w:r w:rsidR="00943626" w:rsidRPr="00C27B96">
        <w:rPr>
          <w:rFonts w:eastAsiaTheme="majorEastAsia" w:cstheme="minorHAnsi"/>
          <w:sz w:val="20"/>
          <w:szCs w:val="20"/>
          <w:lang w:eastAsia="ru-RU"/>
        </w:rPr>
        <w:t xml:space="preserve">стандартного срока осуществления расчетов по сделкам с подлежащими поставке по Второй части </w:t>
      </w:r>
      <w:proofErr w:type="spellStart"/>
      <w:r w:rsidR="00943626" w:rsidRPr="00C27B96">
        <w:rPr>
          <w:rFonts w:eastAsiaTheme="majorEastAsia" w:cstheme="minorHAnsi"/>
          <w:sz w:val="20"/>
          <w:szCs w:val="20"/>
          <w:lang w:eastAsia="ru-RU"/>
        </w:rPr>
        <w:t>Репо</w:t>
      </w:r>
      <w:proofErr w:type="spellEnd"/>
      <w:r w:rsidR="00943626" w:rsidRPr="00C27B96">
        <w:rPr>
          <w:rFonts w:eastAsiaTheme="majorEastAsia" w:cstheme="minorHAnsi"/>
          <w:sz w:val="20"/>
          <w:szCs w:val="20"/>
          <w:lang w:eastAsia="ru-RU"/>
        </w:rPr>
        <w:t xml:space="preserve"> Ценными бумагами</w:t>
      </w:r>
      <w:r w:rsidRPr="00C27B96">
        <w:rPr>
          <w:rFonts w:eastAsiaTheme="majorEastAsia" w:cstheme="minorHAnsi"/>
          <w:sz w:val="20"/>
          <w:szCs w:val="20"/>
          <w:lang w:eastAsia="ru-RU"/>
        </w:rPr>
        <w:t xml:space="preserve"> до наиболее ранней из дат: Даты выкупа либо Даты поставки Ценных бумаг по Второй части </w:t>
      </w:r>
      <w:proofErr w:type="spellStart"/>
      <w:r w:rsidRPr="00C27B96">
        <w:rPr>
          <w:rFonts w:eastAsiaTheme="majorEastAsia" w:cstheme="minorHAnsi"/>
          <w:sz w:val="20"/>
          <w:szCs w:val="20"/>
          <w:lang w:eastAsia="ru-RU"/>
        </w:rPr>
        <w:t>Репо</w:t>
      </w:r>
      <w:proofErr w:type="spellEnd"/>
      <w:r w:rsidRPr="00C27B96">
        <w:rPr>
          <w:rFonts w:eastAsiaTheme="majorEastAsia" w:cstheme="minorHAnsi"/>
          <w:sz w:val="20"/>
          <w:szCs w:val="20"/>
          <w:lang w:eastAsia="ru-RU"/>
        </w:rPr>
        <w:t xml:space="preserve">, - но в любом случае не позднее срока, достаточного для своевременного осуществления поставки Ценных бумаг по Второй части </w:t>
      </w:r>
      <w:proofErr w:type="spellStart"/>
      <w:r w:rsidRPr="00C27B96">
        <w:rPr>
          <w:rFonts w:eastAsiaTheme="majorEastAsia" w:cstheme="minorHAnsi"/>
          <w:sz w:val="20"/>
          <w:szCs w:val="20"/>
          <w:lang w:eastAsia="ru-RU"/>
        </w:rPr>
        <w:t>Репо</w:t>
      </w:r>
      <w:proofErr w:type="spellEnd"/>
      <w:r w:rsidRPr="00C27B96">
        <w:rPr>
          <w:rFonts w:eastAsiaTheme="majorEastAsia" w:cstheme="minorHAnsi"/>
          <w:sz w:val="20"/>
          <w:szCs w:val="20"/>
          <w:lang w:eastAsia="ru-RU"/>
        </w:rPr>
        <w:t xml:space="preserve">. При этом: </w:t>
      </w:r>
    </w:p>
    <w:p w14:paraId="62F804F5" w14:textId="77777777" w:rsidR="008C41A8" w:rsidRPr="00C27B96" w:rsidRDefault="008C41A8" w:rsidP="00A91521">
      <w:pPr>
        <w:numPr>
          <w:ilvl w:val="0"/>
          <w:numId w:val="12"/>
        </w:numPr>
        <w:tabs>
          <w:tab w:val="num" w:pos="1134"/>
        </w:tabs>
        <w:spacing w:after="100" w:afterAutospacing="1" w:line="240" w:lineRule="auto"/>
        <w:ind w:left="1134" w:hanging="567"/>
        <w:jc w:val="both"/>
        <w:rPr>
          <w:rFonts w:eastAsia="Times New Roman" w:cstheme="minorHAnsi"/>
          <w:sz w:val="20"/>
          <w:szCs w:val="20"/>
          <w:lang w:eastAsia="ru-RU"/>
        </w:rPr>
      </w:pPr>
      <w:r w:rsidRPr="00C27B96">
        <w:rPr>
          <w:rFonts w:eastAsiaTheme="majorEastAsia" w:cstheme="minorHAnsi"/>
          <w:sz w:val="20"/>
          <w:szCs w:val="20"/>
          <w:lang w:eastAsia="ru-RU"/>
        </w:rPr>
        <w:t xml:space="preserve">порядок расчетов по Второй части </w:t>
      </w:r>
      <w:proofErr w:type="spellStart"/>
      <w:r w:rsidRPr="00C27B96">
        <w:rPr>
          <w:rFonts w:eastAsiaTheme="majorEastAsia" w:cstheme="minorHAnsi"/>
          <w:sz w:val="20"/>
          <w:szCs w:val="20"/>
          <w:lang w:eastAsia="ru-RU"/>
        </w:rPr>
        <w:t>Репо</w:t>
      </w:r>
      <w:proofErr w:type="spellEnd"/>
      <w:r w:rsidRPr="00C27B96">
        <w:rPr>
          <w:rFonts w:eastAsiaTheme="majorEastAsia" w:cstheme="minorHAnsi"/>
          <w:sz w:val="20"/>
          <w:szCs w:val="20"/>
          <w:lang w:eastAsia="ru-RU"/>
        </w:rPr>
        <w:t xml:space="preserve"> устанавливается аналогично порядку расчетов по Первой части </w:t>
      </w:r>
      <w:proofErr w:type="spellStart"/>
      <w:r w:rsidRPr="00C27B96">
        <w:rPr>
          <w:rFonts w:eastAsiaTheme="majorEastAsia" w:cstheme="minorHAnsi"/>
          <w:sz w:val="20"/>
          <w:szCs w:val="20"/>
          <w:lang w:eastAsia="ru-RU"/>
        </w:rPr>
        <w:t>Репо</w:t>
      </w:r>
      <w:proofErr w:type="spellEnd"/>
      <w:r w:rsidRPr="00C27B96">
        <w:rPr>
          <w:rFonts w:eastAsiaTheme="majorEastAsia" w:cstheme="minorHAnsi"/>
          <w:sz w:val="20"/>
          <w:szCs w:val="20"/>
          <w:lang w:eastAsia="ru-RU"/>
        </w:rPr>
        <w:t xml:space="preserve">; </w:t>
      </w:r>
    </w:p>
    <w:p w14:paraId="5FE31DB8" w14:textId="77777777" w:rsidR="008C41A8" w:rsidRPr="00C27B96" w:rsidRDefault="008C41A8" w:rsidP="008C41A8">
      <w:pPr>
        <w:numPr>
          <w:ilvl w:val="0"/>
          <w:numId w:val="12"/>
        </w:numPr>
        <w:tabs>
          <w:tab w:val="num" w:pos="1134"/>
        </w:tabs>
        <w:spacing w:before="100" w:beforeAutospacing="1" w:after="100" w:afterAutospacing="1" w:line="240" w:lineRule="auto"/>
        <w:ind w:left="1134" w:hanging="567"/>
        <w:jc w:val="both"/>
        <w:rPr>
          <w:rFonts w:eastAsia="Times New Roman" w:cstheme="minorHAnsi"/>
          <w:sz w:val="20"/>
          <w:szCs w:val="20"/>
          <w:lang w:eastAsia="ru-RU"/>
        </w:rPr>
      </w:pPr>
      <w:r w:rsidRPr="00C27B96">
        <w:rPr>
          <w:rFonts w:eastAsiaTheme="majorEastAsia" w:cstheme="minorHAnsi"/>
          <w:sz w:val="20"/>
          <w:szCs w:val="20"/>
          <w:lang w:eastAsia="ru-RU"/>
        </w:rPr>
        <w:t xml:space="preserve">Сумма выкупа рассчитывается по формуле [III] Дополнения 1 к настоящему Приложению для определения Текущей суммы выкупа на Дату выкупа с учетом переоценок, если таковые производились по данной Сделке </w:t>
      </w:r>
      <w:proofErr w:type="spellStart"/>
      <w:r w:rsidRPr="00C27B96">
        <w:rPr>
          <w:rFonts w:eastAsiaTheme="majorEastAsia" w:cstheme="minorHAnsi"/>
          <w:sz w:val="20"/>
          <w:szCs w:val="20"/>
          <w:lang w:eastAsia="ru-RU"/>
        </w:rPr>
        <w:t>Репо</w:t>
      </w:r>
      <w:proofErr w:type="spellEnd"/>
      <w:r w:rsidRPr="00C27B96">
        <w:rPr>
          <w:rFonts w:eastAsiaTheme="majorEastAsia" w:cstheme="minorHAnsi"/>
          <w:sz w:val="20"/>
          <w:szCs w:val="20"/>
          <w:lang w:eastAsia="ru-RU"/>
        </w:rPr>
        <w:t xml:space="preserve">. </w:t>
      </w:r>
    </w:p>
    <w:p w14:paraId="26F7F935" w14:textId="77777777" w:rsidR="008C41A8" w:rsidRPr="00C27B96" w:rsidRDefault="005C31A4" w:rsidP="008C41A8">
      <w:pPr>
        <w:spacing w:before="100" w:beforeAutospacing="1" w:after="100" w:afterAutospacing="1" w:line="240" w:lineRule="auto"/>
        <w:jc w:val="both"/>
        <w:rPr>
          <w:rFonts w:eastAsiaTheme="majorEastAsia" w:cstheme="minorHAnsi"/>
          <w:i/>
          <w:iCs/>
          <w:sz w:val="24"/>
          <w:szCs w:val="24"/>
          <w:lang w:eastAsia="ru-RU"/>
        </w:rPr>
      </w:pPr>
      <w:r w:rsidRPr="00C27B96">
        <w:rPr>
          <w:rFonts w:eastAsiaTheme="majorEastAsia" w:cstheme="minorHAnsi"/>
          <w:sz w:val="20"/>
          <w:szCs w:val="20"/>
          <w:lang w:eastAsia="ru-RU"/>
        </w:rPr>
        <w:t xml:space="preserve">4.5. </w:t>
      </w:r>
      <w:r w:rsidR="008C41A8" w:rsidRPr="00C27B96">
        <w:rPr>
          <w:rFonts w:eastAsiaTheme="majorEastAsia" w:cstheme="minorHAnsi"/>
          <w:sz w:val="20"/>
          <w:szCs w:val="20"/>
          <w:lang w:eastAsia="ru-RU"/>
        </w:rPr>
        <w:t xml:space="preserve">Требование об исполнении Открытого </w:t>
      </w:r>
      <w:proofErr w:type="spellStart"/>
      <w:r w:rsidR="008C41A8" w:rsidRPr="00C27B96">
        <w:rPr>
          <w:rFonts w:eastAsiaTheme="majorEastAsia" w:cstheme="minorHAnsi"/>
          <w:sz w:val="20"/>
          <w:szCs w:val="20"/>
          <w:lang w:eastAsia="ru-RU"/>
        </w:rPr>
        <w:t>Репо</w:t>
      </w:r>
      <w:proofErr w:type="spellEnd"/>
      <w:r w:rsidR="008C41A8" w:rsidRPr="00C27B96">
        <w:rPr>
          <w:rFonts w:eastAsiaTheme="majorEastAsia" w:cstheme="minorHAnsi"/>
          <w:sz w:val="20"/>
          <w:szCs w:val="20"/>
          <w:lang w:eastAsia="ru-RU"/>
        </w:rPr>
        <w:t xml:space="preserve"> может быть направлено при помощи средств почтовой, факсимильной и телефонной связи, а также по электронной почте.</w:t>
      </w:r>
    </w:p>
    <w:p w14:paraId="1220262C" w14:textId="77777777" w:rsidR="008C41A8" w:rsidRPr="00C27B96" w:rsidRDefault="005C31A4" w:rsidP="008C41A8">
      <w:pPr>
        <w:spacing w:before="100" w:beforeAutospacing="1" w:after="100" w:afterAutospacing="1" w:line="240" w:lineRule="auto"/>
        <w:jc w:val="both"/>
        <w:rPr>
          <w:rFonts w:eastAsiaTheme="majorEastAsia" w:cstheme="minorHAnsi"/>
          <w:sz w:val="20"/>
          <w:szCs w:val="20"/>
          <w:lang w:eastAsia="ru-RU"/>
        </w:rPr>
      </w:pPr>
      <w:r w:rsidRPr="00C27B96">
        <w:rPr>
          <w:rFonts w:eastAsiaTheme="majorEastAsia" w:cstheme="minorHAnsi"/>
          <w:sz w:val="20"/>
          <w:szCs w:val="20"/>
          <w:lang w:eastAsia="ru-RU"/>
        </w:rPr>
        <w:t xml:space="preserve">4.6. </w:t>
      </w:r>
      <w:r w:rsidR="00DF5B39" w:rsidRPr="00C27B96">
        <w:rPr>
          <w:rFonts w:eastAsiaTheme="majorEastAsia" w:cstheme="minorHAnsi"/>
          <w:sz w:val="20"/>
          <w:szCs w:val="20"/>
          <w:lang w:eastAsia="ru-RU"/>
        </w:rPr>
        <w:t xml:space="preserve">ООО </w:t>
      </w:r>
      <w:r w:rsidR="00DD3235">
        <w:rPr>
          <w:rFonts w:eastAsiaTheme="majorEastAsia" w:cstheme="minorHAnsi"/>
          <w:sz w:val="20"/>
          <w:szCs w:val="20"/>
          <w:lang w:eastAsia="ru-RU"/>
        </w:rPr>
        <w:t>«</w:t>
      </w:r>
      <w:proofErr w:type="spellStart"/>
      <w:r w:rsidR="00DD3235">
        <w:rPr>
          <w:rFonts w:eastAsiaTheme="majorEastAsia" w:cstheme="minorHAnsi"/>
          <w:sz w:val="20"/>
          <w:szCs w:val="20"/>
          <w:lang w:eastAsia="ru-RU"/>
        </w:rPr>
        <w:t>Кадерус</w:t>
      </w:r>
      <w:proofErr w:type="spellEnd"/>
      <w:r w:rsidR="00DD3235">
        <w:rPr>
          <w:rFonts w:eastAsiaTheme="majorEastAsia" w:cstheme="minorHAnsi"/>
          <w:sz w:val="20"/>
          <w:szCs w:val="20"/>
          <w:lang w:eastAsia="ru-RU"/>
        </w:rPr>
        <w:t xml:space="preserve"> Брокер»</w:t>
      </w:r>
      <w:r w:rsidR="008C41A8" w:rsidRPr="00C27B96">
        <w:rPr>
          <w:rFonts w:eastAsiaTheme="majorEastAsia" w:cstheme="minorHAnsi"/>
          <w:sz w:val="20"/>
          <w:szCs w:val="20"/>
          <w:lang w:eastAsia="ru-RU"/>
        </w:rPr>
        <w:t xml:space="preserve"> направляет Контрагенту Требование об исполнении Открытого </w:t>
      </w:r>
      <w:proofErr w:type="spellStart"/>
      <w:r w:rsidR="008C41A8" w:rsidRPr="00C27B96">
        <w:rPr>
          <w:rFonts w:eastAsiaTheme="majorEastAsia" w:cstheme="minorHAnsi"/>
          <w:sz w:val="20"/>
          <w:szCs w:val="20"/>
          <w:lang w:eastAsia="ru-RU"/>
        </w:rPr>
        <w:t>Репо</w:t>
      </w:r>
      <w:proofErr w:type="spellEnd"/>
      <w:r w:rsidR="008C41A8" w:rsidRPr="00C27B96">
        <w:rPr>
          <w:rFonts w:eastAsiaTheme="majorEastAsia" w:cstheme="minorHAnsi"/>
          <w:sz w:val="20"/>
          <w:szCs w:val="20"/>
          <w:lang w:eastAsia="ru-RU"/>
        </w:rPr>
        <w:t xml:space="preserve"> в день получения соответствующего требования от клиента.</w:t>
      </w:r>
    </w:p>
    <w:p w14:paraId="76651722" w14:textId="77777777" w:rsidR="00F8618A" w:rsidRPr="00C27B96" w:rsidRDefault="00892C4B" w:rsidP="008C41A8">
      <w:pPr>
        <w:spacing w:before="100" w:beforeAutospacing="1" w:after="100" w:afterAutospacing="1" w:line="240" w:lineRule="auto"/>
        <w:jc w:val="both"/>
        <w:rPr>
          <w:rFonts w:eastAsiaTheme="majorEastAsia" w:cstheme="minorHAnsi"/>
          <w:sz w:val="20"/>
          <w:szCs w:val="20"/>
          <w:lang w:eastAsia="ru-RU"/>
        </w:rPr>
      </w:pPr>
      <w:r w:rsidRPr="00C27B96">
        <w:rPr>
          <w:rFonts w:eastAsiaTheme="majorEastAsia" w:cstheme="minorHAnsi"/>
          <w:sz w:val="20"/>
          <w:szCs w:val="20"/>
          <w:lang w:eastAsia="ru-RU"/>
        </w:rPr>
        <w:t>4.</w:t>
      </w:r>
      <w:r w:rsidR="005C31A4" w:rsidRPr="00C27B96">
        <w:rPr>
          <w:rFonts w:eastAsiaTheme="majorEastAsia" w:cstheme="minorHAnsi"/>
          <w:sz w:val="20"/>
          <w:szCs w:val="20"/>
          <w:lang w:eastAsia="ru-RU"/>
        </w:rPr>
        <w:t>7</w:t>
      </w:r>
      <w:r w:rsidRPr="00C27B96">
        <w:rPr>
          <w:rFonts w:eastAsiaTheme="majorEastAsia" w:cstheme="minorHAnsi"/>
          <w:sz w:val="20"/>
          <w:szCs w:val="20"/>
          <w:lang w:eastAsia="ru-RU"/>
        </w:rPr>
        <w:t xml:space="preserve">. </w:t>
      </w:r>
      <w:r w:rsidR="00B03D2F" w:rsidRPr="00C27B96">
        <w:rPr>
          <w:rFonts w:eastAsiaTheme="majorEastAsia" w:cstheme="minorHAnsi"/>
          <w:sz w:val="20"/>
          <w:szCs w:val="20"/>
          <w:lang w:eastAsia="ru-RU"/>
        </w:rPr>
        <w:t xml:space="preserve">В случае </w:t>
      </w:r>
      <w:r w:rsidR="00F8618A" w:rsidRPr="00C27B96">
        <w:rPr>
          <w:rFonts w:eastAsiaTheme="majorEastAsia" w:cstheme="minorHAnsi"/>
          <w:sz w:val="20"/>
          <w:szCs w:val="20"/>
          <w:lang w:eastAsia="ru-RU"/>
        </w:rPr>
        <w:t xml:space="preserve">предъявления Требования об исполнении Открытого </w:t>
      </w:r>
      <w:proofErr w:type="spellStart"/>
      <w:r w:rsidR="00F8618A" w:rsidRPr="00C27B96">
        <w:rPr>
          <w:rFonts w:eastAsiaTheme="majorEastAsia" w:cstheme="minorHAnsi"/>
          <w:sz w:val="20"/>
          <w:szCs w:val="20"/>
          <w:lang w:eastAsia="ru-RU"/>
        </w:rPr>
        <w:t>Репо</w:t>
      </w:r>
      <w:proofErr w:type="spellEnd"/>
      <w:r w:rsidR="00F8618A" w:rsidRPr="00C27B96">
        <w:rPr>
          <w:rFonts w:eastAsiaTheme="majorEastAsia" w:cstheme="minorHAnsi"/>
          <w:sz w:val="20"/>
          <w:szCs w:val="20"/>
          <w:lang w:eastAsia="ru-RU"/>
        </w:rPr>
        <w:t xml:space="preserve"> за </w:t>
      </w:r>
      <w:r w:rsidR="00BF7603" w:rsidRPr="00C27B96">
        <w:rPr>
          <w:rFonts w:eastAsiaTheme="majorEastAsia" w:cstheme="minorHAnsi"/>
          <w:sz w:val="20"/>
          <w:szCs w:val="20"/>
          <w:lang w:eastAsia="ru-RU"/>
        </w:rPr>
        <w:t>2 (Д</w:t>
      </w:r>
      <w:r w:rsidR="00F8618A" w:rsidRPr="00C27B96">
        <w:rPr>
          <w:rFonts w:eastAsiaTheme="majorEastAsia" w:cstheme="minorHAnsi"/>
          <w:sz w:val="20"/>
          <w:szCs w:val="20"/>
          <w:lang w:eastAsia="ru-RU"/>
        </w:rPr>
        <w:t>ва</w:t>
      </w:r>
      <w:r w:rsidR="00BF7603" w:rsidRPr="00C27B96">
        <w:rPr>
          <w:rFonts w:eastAsiaTheme="majorEastAsia" w:cstheme="minorHAnsi"/>
          <w:sz w:val="20"/>
          <w:szCs w:val="20"/>
          <w:lang w:eastAsia="ru-RU"/>
        </w:rPr>
        <w:t>)</w:t>
      </w:r>
      <w:r w:rsidR="00F8618A" w:rsidRPr="00C27B96">
        <w:rPr>
          <w:rFonts w:eastAsiaTheme="majorEastAsia" w:cstheme="minorHAnsi"/>
          <w:sz w:val="20"/>
          <w:szCs w:val="20"/>
          <w:lang w:eastAsia="ru-RU"/>
        </w:rPr>
        <w:t xml:space="preserve"> </w:t>
      </w:r>
      <w:r w:rsidR="00BF7603" w:rsidRPr="00C27B96">
        <w:rPr>
          <w:rFonts w:eastAsiaTheme="majorEastAsia" w:cstheme="minorHAnsi"/>
          <w:sz w:val="20"/>
          <w:szCs w:val="20"/>
          <w:lang w:eastAsia="ru-RU"/>
        </w:rPr>
        <w:t xml:space="preserve">Рабочих дня </w:t>
      </w:r>
      <w:r w:rsidR="00F8618A" w:rsidRPr="00C27B96">
        <w:rPr>
          <w:rFonts w:eastAsiaTheme="majorEastAsia" w:cstheme="minorHAnsi"/>
          <w:sz w:val="20"/>
          <w:szCs w:val="20"/>
          <w:lang w:eastAsia="ru-RU"/>
        </w:rPr>
        <w:t>до даты</w:t>
      </w:r>
      <w:r w:rsidR="00BF7603" w:rsidRPr="00C27B96">
        <w:rPr>
          <w:rFonts w:eastAsiaTheme="majorEastAsia" w:cstheme="minorHAnsi"/>
          <w:sz w:val="20"/>
          <w:szCs w:val="20"/>
          <w:lang w:eastAsia="ru-RU"/>
        </w:rPr>
        <w:t>, на которую</w:t>
      </w:r>
      <w:r w:rsidR="00F8618A" w:rsidRPr="00C27B96">
        <w:rPr>
          <w:rFonts w:eastAsiaTheme="majorEastAsia" w:cstheme="minorHAnsi"/>
          <w:sz w:val="20"/>
          <w:szCs w:val="20"/>
          <w:lang w:eastAsia="ru-RU"/>
        </w:rPr>
        <w:t xml:space="preserve"> </w:t>
      </w:r>
      <w:r w:rsidR="00BF7603" w:rsidRPr="00C27B96">
        <w:rPr>
          <w:rFonts w:eastAsiaTheme="majorEastAsia" w:cstheme="minorHAnsi"/>
          <w:sz w:val="20"/>
          <w:szCs w:val="20"/>
          <w:lang w:eastAsia="ru-RU"/>
        </w:rPr>
        <w:t>составляется список</w:t>
      </w:r>
      <w:r w:rsidR="00F8618A" w:rsidRPr="00C27B96">
        <w:rPr>
          <w:rFonts w:eastAsiaTheme="majorEastAsia" w:cstheme="minorHAnsi"/>
          <w:sz w:val="20"/>
          <w:szCs w:val="20"/>
          <w:lang w:eastAsia="ru-RU"/>
        </w:rPr>
        <w:t xml:space="preserve"> владельц</w:t>
      </w:r>
      <w:r w:rsidR="00BF7603" w:rsidRPr="00C27B96">
        <w:rPr>
          <w:rFonts w:eastAsiaTheme="majorEastAsia" w:cstheme="minorHAnsi"/>
          <w:sz w:val="20"/>
          <w:szCs w:val="20"/>
          <w:lang w:eastAsia="ru-RU"/>
        </w:rPr>
        <w:t>ев</w:t>
      </w:r>
      <w:r w:rsidR="00F8618A" w:rsidRPr="00C27B96">
        <w:rPr>
          <w:rFonts w:eastAsiaTheme="majorEastAsia" w:cstheme="minorHAnsi"/>
          <w:sz w:val="20"/>
          <w:szCs w:val="20"/>
          <w:lang w:eastAsia="ru-RU"/>
        </w:rPr>
        <w:t xml:space="preserve"> </w:t>
      </w:r>
      <w:r w:rsidR="006B4FA9" w:rsidRPr="00C27B96">
        <w:rPr>
          <w:rFonts w:eastAsiaTheme="majorEastAsia" w:cstheme="minorHAnsi"/>
          <w:sz w:val="20"/>
          <w:szCs w:val="20"/>
          <w:lang w:eastAsia="ru-RU"/>
        </w:rPr>
        <w:t>ц</w:t>
      </w:r>
      <w:r w:rsidR="00F8618A" w:rsidRPr="00C27B96">
        <w:rPr>
          <w:rFonts w:eastAsiaTheme="majorEastAsia" w:cstheme="minorHAnsi"/>
          <w:sz w:val="20"/>
          <w:szCs w:val="20"/>
          <w:lang w:eastAsia="ru-RU"/>
        </w:rPr>
        <w:t xml:space="preserve">енных бумаг в целях </w:t>
      </w:r>
      <w:r w:rsidR="00BF7603" w:rsidRPr="00C27B96">
        <w:rPr>
          <w:rFonts w:eastAsiaTheme="majorEastAsia" w:cstheme="minorHAnsi"/>
          <w:sz w:val="20"/>
          <w:szCs w:val="20"/>
          <w:lang w:eastAsia="ru-RU"/>
        </w:rPr>
        <w:t xml:space="preserve">передачи денежных выплат в счет погашения </w:t>
      </w:r>
      <w:r w:rsidR="006B4FA9" w:rsidRPr="00C27B96">
        <w:rPr>
          <w:rFonts w:eastAsiaTheme="majorEastAsia" w:cstheme="minorHAnsi"/>
          <w:sz w:val="20"/>
          <w:szCs w:val="20"/>
          <w:lang w:eastAsia="ru-RU"/>
        </w:rPr>
        <w:t>Ц</w:t>
      </w:r>
      <w:r w:rsidR="00BF7603" w:rsidRPr="00C27B96">
        <w:rPr>
          <w:rFonts w:eastAsiaTheme="majorEastAsia" w:cstheme="minorHAnsi"/>
          <w:sz w:val="20"/>
          <w:szCs w:val="20"/>
          <w:lang w:eastAsia="ru-RU"/>
        </w:rPr>
        <w:t>енных бумаг</w:t>
      </w:r>
      <w:r w:rsidR="00F8618A" w:rsidRPr="00C27B96">
        <w:rPr>
          <w:rFonts w:eastAsiaTheme="majorEastAsia" w:cstheme="minorHAnsi"/>
          <w:sz w:val="20"/>
          <w:szCs w:val="20"/>
          <w:lang w:eastAsia="ru-RU"/>
        </w:rPr>
        <w:t xml:space="preserve"> </w:t>
      </w:r>
      <w:r w:rsidR="00BF7603" w:rsidRPr="00C27B96">
        <w:rPr>
          <w:rFonts w:eastAsiaTheme="majorEastAsia" w:cstheme="minorHAnsi"/>
          <w:sz w:val="20"/>
          <w:szCs w:val="20"/>
          <w:lang w:eastAsia="ru-RU"/>
        </w:rPr>
        <w:t>(далее – «Дата составления списка»)</w:t>
      </w:r>
      <w:r w:rsidR="00081D39" w:rsidRPr="00C27B96">
        <w:rPr>
          <w:rFonts w:eastAsiaTheme="majorEastAsia" w:cstheme="minorHAnsi"/>
          <w:sz w:val="20"/>
          <w:szCs w:val="20"/>
          <w:lang w:eastAsia="ru-RU"/>
        </w:rPr>
        <w:t>,</w:t>
      </w:r>
      <w:r w:rsidR="00BF7603" w:rsidRPr="00C27B96">
        <w:rPr>
          <w:rFonts w:eastAsiaTheme="majorEastAsia" w:cstheme="minorHAnsi"/>
          <w:sz w:val="20"/>
          <w:szCs w:val="20"/>
          <w:lang w:eastAsia="ru-RU"/>
        </w:rPr>
        <w:t xml:space="preserve"> </w:t>
      </w:r>
      <w:r w:rsidR="00F8618A" w:rsidRPr="00C27B96">
        <w:rPr>
          <w:rFonts w:eastAsiaTheme="majorEastAsia" w:cstheme="minorHAnsi"/>
          <w:sz w:val="20"/>
          <w:szCs w:val="20"/>
          <w:lang w:eastAsia="ru-RU"/>
        </w:rPr>
        <w:t xml:space="preserve">либо за </w:t>
      </w:r>
      <w:r w:rsidR="00BF7603" w:rsidRPr="00C27B96">
        <w:rPr>
          <w:rFonts w:eastAsiaTheme="majorEastAsia" w:cstheme="minorHAnsi"/>
          <w:sz w:val="20"/>
          <w:szCs w:val="20"/>
          <w:lang w:eastAsia="ru-RU"/>
        </w:rPr>
        <w:t>3 (Т</w:t>
      </w:r>
      <w:r w:rsidR="00F8618A" w:rsidRPr="00C27B96">
        <w:rPr>
          <w:rFonts w:eastAsiaTheme="majorEastAsia" w:cstheme="minorHAnsi"/>
          <w:sz w:val="20"/>
          <w:szCs w:val="20"/>
          <w:lang w:eastAsia="ru-RU"/>
        </w:rPr>
        <w:t>ри</w:t>
      </w:r>
      <w:r w:rsidR="00BF7603" w:rsidRPr="00C27B96">
        <w:rPr>
          <w:rFonts w:eastAsiaTheme="majorEastAsia" w:cstheme="minorHAnsi"/>
          <w:sz w:val="20"/>
          <w:szCs w:val="20"/>
          <w:lang w:eastAsia="ru-RU"/>
        </w:rPr>
        <w:t>) Рабочих</w:t>
      </w:r>
      <w:r w:rsidR="00F8618A" w:rsidRPr="00C27B96">
        <w:rPr>
          <w:rFonts w:eastAsiaTheme="majorEastAsia" w:cstheme="minorHAnsi"/>
          <w:sz w:val="20"/>
          <w:szCs w:val="20"/>
          <w:lang w:eastAsia="ru-RU"/>
        </w:rPr>
        <w:t xml:space="preserve"> дня до даты</w:t>
      </w:r>
      <w:r w:rsidR="00BF7603" w:rsidRPr="00C27B96">
        <w:rPr>
          <w:rFonts w:eastAsiaTheme="majorEastAsia" w:cstheme="minorHAnsi"/>
          <w:sz w:val="20"/>
          <w:szCs w:val="20"/>
          <w:lang w:eastAsia="ru-RU"/>
        </w:rPr>
        <w:t xml:space="preserve">, в которую </w:t>
      </w:r>
      <w:r w:rsidR="006B4FA9" w:rsidRPr="00C27B96">
        <w:rPr>
          <w:rFonts w:eastAsiaTheme="majorEastAsia" w:cstheme="minorHAnsi"/>
          <w:sz w:val="20"/>
          <w:szCs w:val="20"/>
          <w:lang w:eastAsia="ru-RU"/>
        </w:rPr>
        <w:t>Ц</w:t>
      </w:r>
      <w:r w:rsidR="00BF7603" w:rsidRPr="00C27B96">
        <w:rPr>
          <w:rFonts w:eastAsiaTheme="majorEastAsia" w:cstheme="minorHAnsi"/>
          <w:sz w:val="20"/>
          <w:szCs w:val="20"/>
          <w:lang w:eastAsia="ru-RU"/>
        </w:rPr>
        <w:t>енные бумаги подлежат погашению (далее – «Дата погашения»)</w:t>
      </w:r>
      <w:r w:rsidR="00081D39" w:rsidRPr="00C27B96">
        <w:rPr>
          <w:rFonts w:eastAsiaTheme="majorEastAsia" w:cstheme="minorHAnsi"/>
          <w:sz w:val="20"/>
          <w:szCs w:val="20"/>
          <w:lang w:eastAsia="ru-RU"/>
        </w:rPr>
        <w:t>,</w:t>
      </w:r>
      <w:r w:rsidR="00F8618A" w:rsidRPr="00C27B96">
        <w:rPr>
          <w:rFonts w:eastAsiaTheme="majorEastAsia" w:cstheme="minorHAnsi"/>
          <w:sz w:val="20"/>
          <w:szCs w:val="20"/>
          <w:lang w:eastAsia="ru-RU"/>
        </w:rPr>
        <w:t xml:space="preserve"> обязательства Сторон по Второй части </w:t>
      </w:r>
      <w:proofErr w:type="spellStart"/>
      <w:r w:rsidR="00F8618A" w:rsidRPr="00C27B96">
        <w:rPr>
          <w:rFonts w:eastAsiaTheme="majorEastAsia" w:cstheme="minorHAnsi"/>
          <w:sz w:val="20"/>
          <w:szCs w:val="20"/>
          <w:lang w:eastAsia="ru-RU"/>
        </w:rPr>
        <w:t>Репо</w:t>
      </w:r>
      <w:proofErr w:type="spellEnd"/>
      <w:r w:rsidR="00F8618A" w:rsidRPr="00C27B96">
        <w:rPr>
          <w:rFonts w:eastAsiaTheme="majorEastAsia" w:cstheme="minorHAnsi"/>
          <w:sz w:val="20"/>
          <w:szCs w:val="20"/>
          <w:lang w:eastAsia="ru-RU"/>
        </w:rPr>
        <w:t xml:space="preserve"> исполн</w:t>
      </w:r>
      <w:r w:rsidR="005C31A4" w:rsidRPr="00C27B96">
        <w:rPr>
          <w:rFonts w:eastAsiaTheme="majorEastAsia" w:cstheme="minorHAnsi"/>
          <w:sz w:val="20"/>
          <w:szCs w:val="20"/>
          <w:lang w:eastAsia="ru-RU"/>
        </w:rPr>
        <w:t>яются</w:t>
      </w:r>
      <w:r w:rsidR="00F8618A" w:rsidRPr="00C27B96">
        <w:rPr>
          <w:rFonts w:eastAsiaTheme="majorEastAsia" w:cstheme="minorHAnsi"/>
          <w:sz w:val="20"/>
          <w:szCs w:val="20"/>
          <w:lang w:eastAsia="ru-RU"/>
        </w:rPr>
        <w:t xml:space="preserve"> в следующем порядке:</w:t>
      </w:r>
    </w:p>
    <w:p w14:paraId="1F35798D" w14:textId="77777777" w:rsidR="00F8618A" w:rsidRPr="00C27B96" w:rsidRDefault="00F8618A" w:rsidP="00AE2A3A">
      <w:pPr>
        <w:pStyle w:val="a8"/>
        <w:numPr>
          <w:ilvl w:val="0"/>
          <w:numId w:val="16"/>
        </w:numPr>
        <w:spacing w:before="100" w:beforeAutospacing="1" w:after="100" w:afterAutospacing="1" w:line="240" w:lineRule="auto"/>
        <w:jc w:val="both"/>
        <w:rPr>
          <w:rFonts w:eastAsiaTheme="majorEastAsia" w:cstheme="minorHAnsi"/>
          <w:sz w:val="20"/>
          <w:szCs w:val="20"/>
          <w:lang w:eastAsia="ru-RU"/>
        </w:rPr>
      </w:pPr>
      <w:r w:rsidRPr="00C27B96">
        <w:rPr>
          <w:rFonts w:eastAsiaTheme="majorEastAsia" w:cstheme="minorHAnsi"/>
          <w:sz w:val="20"/>
          <w:szCs w:val="20"/>
          <w:lang w:eastAsia="ru-RU"/>
        </w:rPr>
        <w:t xml:space="preserve">Дата поставки Ценных бумаг по Второй части </w:t>
      </w:r>
      <w:proofErr w:type="spellStart"/>
      <w:r w:rsidRPr="00C27B96">
        <w:rPr>
          <w:rFonts w:eastAsiaTheme="majorEastAsia" w:cstheme="minorHAnsi"/>
          <w:sz w:val="20"/>
          <w:szCs w:val="20"/>
          <w:lang w:eastAsia="ru-RU"/>
        </w:rPr>
        <w:t>Репо</w:t>
      </w:r>
      <w:proofErr w:type="spellEnd"/>
      <w:r w:rsidR="00FF7EC1" w:rsidRPr="00C27B96">
        <w:rPr>
          <w:rFonts w:eastAsiaTheme="majorEastAsia" w:cstheme="minorHAnsi"/>
          <w:sz w:val="20"/>
          <w:szCs w:val="20"/>
          <w:lang w:eastAsia="ru-RU"/>
        </w:rPr>
        <w:t xml:space="preserve"> </w:t>
      </w:r>
      <w:r w:rsidR="00081D39" w:rsidRPr="00C27B96">
        <w:rPr>
          <w:rFonts w:eastAsiaTheme="majorEastAsia" w:cstheme="minorHAnsi"/>
          <w:sz w:val="20"/>
          <w:szCs w:val="20"/>
          <w:lang w:eastAsia="ru-RU"/>
        </w:rPr>
        <w:t>–</w:t>
      </w:r>
      <w:r w:rsidR="00FF7EC1" w:rsidRPr="00C27B96">
        <w:rPr>
          <w:rFonts w:eastAsiaTheme="majorEastAsia" w:cstheme="minorHAnsi"/>
          <w:sz w:val="20"/>
          <w:szCs w:val="20"/>
          <w:lang w:eastAsia="ru-RU"/>
        </w:rPr>
        <w:t xml:space="preserve"> </w:t>
      </w:r>
      <w:r w:rsidR="00081D39" w:rsidRPr="00C27B96">
        <w:rPr>
          <w:rFonts w:eastAsiaTheme="majorEastAsia" w:cstheme="minorHAnsi"/>
          <w:sz w:val="20"/>
          <w:szCs w:val="20"/>
          <w:lang w:eastAsia="ru-RU"/>
        </w:rPr>
        <w:t xml:space="preserve">по усмотрению стороны, направившей Требование об исполнении Открытого </w:t>
      </w:r>
      <w:proofErr w:type="spellStart"/>
      <w:r w:rsidR="00081D39" w:rsidRPr="00C27B96">
        <w:rPr>
          <w:rFonts w:eastAsiaTheme="majorEastAsia" w:cstheme="minorHAnsi"/>
          <w:sz w:val="20"/>
          <w:szCs w:val="20"/>
          <w:lang w:eastAsia="ru-RU"/>
        </w:rPr>
        <w:t>Репо</w:t>
      </w:r>
      <w:proofErr w:type="spellEnd"/>
      <w:r w:rsidR="00081D39" w:rsidRPr="00C27B96">
        <w:rPr>
          <w:rFonts w:eastAsiaTheme="majorEastAsia" w:cstheme="minorHAnsi"/>
          <w:sz w:val="20"/>
          <w:szCs w:val="20"/>
          <w:lang w:eastAsia="ru-RU"/>
        </w:rPr>
        <w:t xml:space="preserve">, </w:t>
      </w:r>
      <w:r w:rsidR="00FF7EC1" w:rsidRPr="00C27B96">
        <w:rPr>
          <w:rFonts w:eastAsiaTheme="majorEastAsia" w:cstheme="minorHAnsi"/>
          <w:sz w:val="20"/>
          <w:szCs w:val="20"/>
          <w:lang w:eastAsia="ru-RU"/>
        </w:rPr>
        <w:t>рабочий день, предшествующий Дате составления списка, либо дата, предшествующая Дате погашения на 2 (Два) Рабочих дня</w:t>
      </w:r>
      <w:r w:rsidRPr="00C27B96">
        <w:rPr>
          <w:rFonts w:eastAsiaTheme="majorEastAsia" w:cstheme="minorHAnsi"/>
          <w:sz w:val="20"/>
          <w:szCs w:val="20"/>
          <w:lang w:eastAsia="ru-RU"/>
        </w:rPr>
        <w:t>;</w:t>
      </w:r>
    </w:p>
    <w:p w14:paraId="6184D5FC" w14:textId="77777777" w:rsidR="00FF7EC1" w:rsidRPr="00C27B96" w:rsidRDefault="00FF7EC1" w:rsidP="00AE2A3A">
      <w:pPr>
        <w:pStyle w:val="a8"/>
        <w:numPr>
          <w:ilvl w:val="0"/>
          <w:numId w:val="16"/>
        </w:numPr>
        <w:spacing w:before="100" w:beforeAutospacing="1" w:after="100" w:afterAutospacing="1" w:line="240" w:lineRule="auto"/>
        <w:jc w:val="both"/>
        <w:rPr>
          <w:rFonts w:eastAsiaTheme="majorEastAsia" w:cstheme="minorHAnsi"/>
          <w:sz w:val="20"/>
          <w:szCs w:val="20"/>
          <w:lang w:eastAsia="ru-RU"/>
        </w:rPr>
      </w:pPr>
      <w:r w:rsidRPr="00C27B96">
        <w:rPr>
          <w:rFonts w:eastAsiaTheme="majorEastAsia" w:cstheme="minorHAnsi"/>
          <w:sz w:val="20"/>
          <w:szCs w:val="20"/>
          <w:lang w:eastAsia="ru-RU"/>
        </w:rPr>
        <w:t xml:space="preserve">Дата выкупа – </w:t>
      </w:r>
      <w:r w:rsidR="004C5621" w:rsidRPr="00C27B96">
        <w:rPr>
          <w:rFonts w:eastAsiaTheme="majorEastAsia" w:cstheme="minorHAnsi"/>
          <w:sz w:val="20"/>
          <w:szCs w:val="20"/>
          <w:lang w:eastAsia="ru-RU"/>
        </w:rPr>
        <w:t>при</w:t>
      </w:r>
      <w:r w:rsidR="00342B5E" w:rsidRPr="00C27B96">
        <w:rPr>
          <w:rFonts w:eastAsiaTheme="majorEastAsia" w:cstheme="minorHAnsi"/>
          <w:sz w:val="20"/>
          <w:szCs w:val="20"/>
          <w:lang w:eastAsia="ru-RU"/>
        </w:rPr>
        <w:t xml:space="preserve"> наличи</w:t>
      </w:r>
      <w:r w:rsidR="004C5621" w:rsidRPr="00C27B96">
        <w:rPr>
          <w:rFonts w:eastAsiaTheme="majorEastAsia" w:cstheme="minorHAnsi"/>
          <w:sz w:val="20"/>
          <w:szCs w:val="20"/>
          <w:lang w:eastAsia="ru-RU"/>
        </w:rPr>
        <w:t>и</w:t>
      </w:r>
      <w:r w:rsidR="00342B5E" w:rsidRPr="00C27B96">
        <w:rPr>
          <w:rFonts w:eastAsiaTheme="majorEastAsia" w:cstheme="minorHAnsi"/>
          <w:sz w:val="20"/>
          <w:szCs w:val="20"/>
          <w:lang w:eastAsia="ru-RU"/>
        </w:rPr>
        <w:t xml:space="preserve"> денежных средств </w:t>
      </w:r>
      <w:r w:rsidR="005C31A4" w:rsidRPr="00C27B96">
        <w:rPr>
          <w:rFonts w:eastAsiaTheme="majorEastAsia" w:cstheme="minorHAnsi"/>
          <w:sz w:val="20"/>
          <w:szCs w:val="20"/>
          <w:lang w:eastAsia="ru-RU"/>
        </w:rPr>
        <w:t xml:space="preserve">в размере, достаточном для исполнения обязательств по Второй части </w:t>
      </w:r>
      <w:proofErr w:type="spellStart"/>
      <w:r w:rsidR="005C31A4" w:rsidRPr="00C27B96">
        <w:rPr>
          <w:rFonts w:eastAsiaTheme="majorEastAsia" w:cstheme="minorHAnsi"/>
          <w:sz w:val="20"/>
          <w:szCs w:val="20"/>
          <w:lang w:eastAsia="ru-RU"/>
        </w:rPr>
        <w:t>Репо</w:t>
      </w:r>
      <w:proofErr w:type="spellEnd"/>
      <w:r w:rsidR="005C31A4" w:rsidRPr="00C27B96">
        <w:rPr>
          <w:rFonts w:eastAsiaTheme="majorEastAsia" w:cstheme="minorHAnsi"/>
          <w:sz w:val="20"/>
          <w:szCs w:val="20"/>
          <w:lang w:eastAsia="ru-RU"/>
        </w:rPr>
        <w:t xml:space="preserve">, </w:t>
      </w:r>
      <w:r w:rsidR="00342B5E" w:rsidRPr="00C27B96">
        <w:rPr>
          <w:rFonts w:eastAsiaTheme="majorEastAsia" w:cstheme="minorHAnsi"/>
          <w:sz w:val="20"/>
          <w:szCs w:val="20"/>
          <w:lang w:eastAsia="ru-RU"/>
        </w:rPr>
        <w:t>на брокерском счете клиента</w:t>
      </w:r>
      <w:r w:rsidR="005C31A4" w:rsidRPr="00C27B96">
        <w:rPr>
          <w:rFonts w:eastAsiaTheme="majorEastAsia" w:cstheme="minorHAnsi"/>
          <w:sz w:val="20"/>
          <w:szCs w:val="20"/>
          <w:lang w:eastAsia="ru-RU"/>
        </w:rPr>
        <w:t xml:space="preserve">, за счет которого </w:t>
      </w:r>
      <w:r w:rsidR="00DF5B39" w:rsidRPr="00C27B96">
        <w:rPr>
          <w:rFonts w:eastAsiaTheme="majorEastAsia" w:cstheme="minorHAnsi"/>
          <w:sz w:val="20"/>
          <w:szCs w:val="20"/>
          <w:lang w:eastAsia="ru-RU"/>
        </w:rPr>
        <w:t xml:space="preserve">ООО </w:t>
      </w:r>
      <w:r w:rsidR="00DD3235">
        <w:rPr>
          <w:rFonts w:eastAsiaTheme="majorEastAsia" w:cstheme="minorHAnsi"/>
          <w:sz w:val="20"/>
          <w:szCs w:val="20"/>
          <w:lang w:eastAsia="ru-RU"/>
        </w:rPr>
        <w:t>«</w:t>
      </w:r>
      <w:proofErr w:type="spellStart"/>
      <w:r w:rsidR="00DD3235">
        <w:rPr>
          <w:rFonts w:eastAsiaTheme="majorEastAsia" w:cstheme="minorHAnsi"/>
          <w:sz w:val="20"/>
          <w:szCs w:val="20"/>
          <w:lang w:eastAsia="ru-RU"/>
        </w:rPr>
        <w:t>Кадерус</w:t>
      </w:r>
      <w:proofErr w:type="spellEnd"/>
      <w:r w:rsidR="00DD3235">
        <w:rPr>
          <w:rFonts w:eastAsiaTheme="majorEastAsia" w:cstheme="minorHAnsi"/>
          <w:sz w:val="20"/>
          <w:szCs w:val="20"/>
          <w:lang w:eastAsia="ru-RU"/>
        </w:rPr>
        <w:t xml:space="preserve"> Брокер»</w:t>
      </w:r>
      <w:r w:rsidR="005C31A4" w:rsidRPr="00C27B96">
        <w:rPr>
          <w:rFonts w:eastAsiaTheme="majorEastAsia" w:cstheme="minorHAnsi"/>
          <w:sz w:val="20"/>
          <w:szCs w:val="20"/>
          <w:lang w:eastAsia="ru-RU"/>
        </w:rPr>
        <w:t xml:space="preserve"> выступает</w:t>
      </w:r>
      <w:r w:rsidR="00342B5E" w:rsidRPr="00C27B96">
        <w:rPr>
          <w:rFonts w:eastAsiaTheme="majorEastAsia" w:cstheme="minorHAnsi"/>
          <w:sz w:val="20"/>
          <w:szCs w:val="20"/>
          <w:lang w:eastAsia="ru-RU"/>
        </w:rPr>
        <w:t xml:space="preserve"> </w:t>
      </w:r>
      <w:r w:rsidR="00AE2A3A" w:rsidRPr="00C27B96">
        <w:rPr>
          <w:rFonts w:eastAsiaTheme="majorEastAsia" w:cstheme="minorHAnsi"/>
          <w:sz w:val="20"/>
          <w:szCs w:val="20"/>
          <w:lang w:eastAsia="ru-RU"/>
        </w:rPr>
        <w:t xml:space="preserve">по Сделке </w:t>
      </w:r>
      <w:proofErr w:type="spellStart"/>
      <w:r w:rsidR="00AE2A3A" w:rsidRPr="00C27B96">
        <w:rPr>
          <w:rFonts w:eastAsiaTheme="majorEastAsia" w:cstheme="minorHAnsi"/>
          <w:sz w:val="20"/>
          <w:szCs w:val="20"/>
          <w:lang w:eastAsia="ru-RU"/>
        </w:rPr>
        <w:t>Репо</w:t>
      </w:r>
      <w:proofErr w:type="spellEnd"/>
      <w:r w:rsidR="00AE2A3A" w:rsidRPr="00C27B96">
        <w:rPr>
          <w:rFonts w:eastAsiaTheme="majorEastAsia" w:cstheme="minorHAnsi"/>
          <w:sz w:val="20"/>
          <w:szCs w:val="20"/>
          <w:lang w:eastAsia="ru-RU"/>
        </w:rPr>
        <w:t xml:space="preserve"> </w:t>
      </w:r>
      <w:r w:rsidR="005C31A4" w:rsidRPr="00C27B96">
        <w:rPr>
          <w:rFonts w:eastAsia="Times New Roman" w:cstheme="minorHAnsi"/>
          <w:sz w:val="20"/>
          <w:szCs w:val="20"/>
          <w:lang w:eastAsia="ru-RU"/>
        </w:rPr>
        <w:t xml:space="preserve">в качестве Первоначального </w:t>
      </w:r>
      <w:r w:rsidR="00094E08" w:rsidRPr="00C27B96">
        <w:rPr>
          <w:rFonts w:eastAsia="Times New Roman" w:cstheme="minorHAnsi"/>
          <w:sz w:val="20"/>
          <w:szCs w:val="20"/>
          <w:lang w:eastAsia="ru-RU"/>
        </w:rPr>
        <w:t>продавца</w:t>
      </w:r>
      <w:r w:rsidR="005C31A4" w:rsidRPr="00C27B96">
        <w:rPr>
          <w:rFonts w:eastAsia="Times New Roman" w:cstheme="minorHAnsi"/>
          <w:sz w:val="20"/>
          <w:szCs w:val="20"/>
          <w:lang w:eastAsia="ru-RU"/>
        </w:rPr>
        <w:t xml:space="preserve">, </w:t>
      </w:r>
      <w:r w:rsidR="00AE2A3A" w:rsidRPr="00C27B96">
        <w:rPr>
          <w:rFonts w:eastAsia="Times New Roman" w:cstheme="minorHAnsi"/>
          <w:sz w:val="20"/>
          <w:szCs w:val="20"/>
          <w:lang w:eastAsia="ru-RU"/>
        </w:rPr>
        <w:t xml:space="preserve">по согласованию с </w:t>
      </w:r>
      <w:r w:rsidR="005C31A4" w:rsidRPr="00C27B96">
        <w:rPr>
          <w:rFonts w:eastAsia="Times New Roman" w:cstheme="minorHAnsi"/>
          <w:sz w:val="20"/>
          <w:szCs w:val="20"/>
          <w:lang w:eastAsia="ru-RU"/>
        </w:rPr>
        <w:t>клиент</w:t>
      </w:r>
      <w:r w:rsidR="00AE2A3A" w:rsidRPr="00C27B96">
        <w:rPr>
          <w:rFonts w:eastAsia="Times New Roman" w:cstheme="minorHAnsi"/>
          <w:sz w:val="20"/>
          <w:szCs w:val="20"/>
          <w:lang w:eastAsia="ru-RU"/>
        </w:rPr>
        <w:t>ом</w:t>
      </w:r>
      <w:r w:rsidR="00B52599" w:rsidRPr="00C27B96">
        <w:rPr>
          <w:rFonts w:eastAsiaTheme="majorEastAsia" w:cstheme="minorHAnsi"/>
          <w:sz w:val="20"/>
          <w:szCs w:val="20"/>
          <w:lang w:eastAsia="ru-RU"/>
        </w:rPr>
        <w:t xml:space="preserve"> </w:t>
      </w:r>
      <w:r w:rsidR="005C31A4" w:rsidRPr="00C27B96">
        <w:rPr>
          <w:rFonts w:eastAsiaTheme="majorEastAsia" w:cstheme="minorHAnsi"/>
          <w:sz w:val="20"/>
          <w:szCs w:val="20"/>
          <w:lang w:eastAsia="ru-RU"/>
        </w:rPr>
        <w:t xml:space="preserve">– Дата погашения, в иных случаях – дата поступления денежной выплаты в счет погашения </w:t>
      </w:r>
      <w:r w:rsidR="006B4FA9" w:rsidRPr="00C27B96">
        <w:rPr>
          <w:rFonts w:eastAsiaTheme="majorEastAsia" w:cstheme="minorHAnsi"/>
          <w:sz w:val="20"/>
          <w:szCs w:val="20"/>
          <w:lang w:eastAsia="ru-RU"/>
        </w:rPr>
        <w:t>Ц</w:t>
      </w:r>
      <w:r w:rsidR="005C31A4" w:rsidRPr="00C27B96">
        <w:rPr>
          <w:rFonts w:eastAsiaTheme="majorEastAsia" w:cstheme="minorHAnsi"/>
          <w:sz w:val="20"/>
          <w:szCs w:val="20"/>
          <w:lang w:eastAsia="ru-RU"/>
        </w:rPr>
        <w:t xml:space="preserve">енных бумаг на брокерский счет клиента в </w:t>
      </w:r>
      <w:r w:rsidR="00DF5B39" w:rsidRPr="00C27B96">
        <w:rPr>
          <w:rFonts w:eastAsiaTheme="majorEastAsia" w:cstheme="minorHAnsi"/>
          <w:sz w:val="20"/>
          <w:szCs w:val="20"/>
          <w:lang w:eastAsia="ru-RU"/>
        </w:rPr>
        <w:t xml:space="preserve">ООО </w:t>
      </w:r>
      <w:r w:rsidR="00DD3235">
        <w:rPr>
          <w:rFonts w:eastAsiaTheme="majorEastAsia" w:cstheme="minorHAnsi"/>
          <w:sz w:val="20"/>
          <w:szCs w:val="20"/>
          <w:lang w:eastAsia="ru-RU"/>
        </w:rPr>
        <w:t>«</w:t>
      </w:r>
      <w:proofErr w:type="spellStart"/>
      <w:r w:rsidR="00DD3235">
        <w:rPr>
          <w:rFonts w:eastAsiaTheme="majorEastAsia" w:cstheme="minorHAnsi"/>
          <w:sz w:val="20"/>
          <w:szCs w:val="20"/>
          <w:lang w:eastAsia="ru-RU"/>
        </w:rPr>
        <w:t>Кадерус</w:t>
      </w:r>
      <w:proofErr w:type="spellEnd"/>
      <w:r w:rsidR="00DD3235">
        <w:rPr>
          <w:rFonts w:eastAsiaTheme="majorEastAsia" w:cstheme="minorHAnsi"/>
          <w:sz w:val="20"/>
          <w:szCs w:val="20"/>
          <w:lang w:eastAsia="ru-RU"/>
        </w:rPr>
        <w:t xml:space="preserve"> Брокер»</w:t>
      </w:r>
      <w:r w:rsidR="006B4FA9" w:rsidRPr="00C27B96">
        <w:rPr>
          <w:rFonts w:eastAsiaTheme="majorEastAsia" w:cstheme="minorHAnsi"/>
          <w:sz w:val="20"/>
          <w:szCs w:val="20"/>
          <w:lang w:eastAsia="ru-RU"/>
        </w:rPr>
        <w:t xml:space="preserve"> в полном объеме</w:t>
      </w:r>
      <w:r w:rsidR="00A754FA" w:rsidRPr="00C27B96">
        <w:rPr>
          <w:rFonts w:eastAsiaTheme="majorEastAsia" w:cstheme="minorHAnsi"/>
          <w:sz w:val="20"/>
          <w:szCs w:val="20"/>
          <w:lang w:eastAsia="ru-RU"/>
        </w:rPr>
        <w:t>, но в любом случае не позднее</w:t>
      </w:r>
      <w:r w:rsidR="00A754FA" w:rsidRPr="00C27B96">
        <w:rPr>
          <w:rFonts w:eastAsia="Times New Roman" w:cstheme="minorHAnsi"/>
          <w:sz w:val="20"/>
          <w:szCs w:val="20"/>
          <w:lang w:eastAsia="ru-RU"/>
        </w:rPr>
        <w:t xml:space="preserve"> </w:t>
      </w:r>
      <w:r w:rsidR="00A11057" w:rsidRPr="00C27B96">
        <w:rPr>
          <w:rFonts w:eastAsia="Times New Roman" w:cstheme="minorHAnsi"/>
          <w:sz w:val="20"/>
          <w:szCs w:val="20"/>
          <w:lang w:eastAsia="ru-RU"/>
        </w:rPr>
        <w:t>364 дней</w:t>
      </w:r>
      <w:r w:rsidR="00A754FA" w:rsidRPr="00C27B96">
        <w:rPr>
          <w:rFonts w:eastAsia="Times New Roman" w:cstheme="minorHAnsi"/>
          <w:sz w:val="20"/>
          <w:szCs w:val="20"/>
          <w:lang w:eastAsia="ru-RU"/>
        </w:rPr>
        <w:t xml:space="preserve"> от Даты исполнения Первой части </w:t>
      </w:r>
      <w:proofErr w:type="spellStart"/>
      <w:r w:rsidR="00A754FA" w:rsidRPr="00C27B96">
        <w:rPr>
          <w:rFonts w:eastAsia="Times New Roman" w:cstheme="minorHAnsi"/>
          <w:sz w:val="20"/>
          <w:szCs w:val="20"/>
          <w:lang w:eastAsia="ru-RU"/>
        </w:rPr>
        <w:t>Репо</w:t>
      </w:r>
      <w:proofErr w:type="spellEnd"/>
      <w:r w:rsidRPr="00C27B96">
        <w:rPr>
          <w:rFonts w:eastAsiaTheme="majorEastAsia" w:cstheme="minorHAnsi"/>
          <w:sz w:val="20"/>
          <w:szCs w:val="20"/>
          <w:lang w:eastAsia="ru-RU"/>
        </w:rPr>
        <w:t>;</w:t>
      </w:r>
    </w:p>
    <w:p w14:paraId="4012147D" w14:textId="77777777" w:rsidR="00AE2A3A" w:rsidRPr="00C27B96" w:rsidRDefault="005C31A4" w:rsidP="00AE2A3A">
      <w:pPr>
        <w:pStyle w:val="a8"/>
        <w:numPr>
          <w:ilvl w:val="0"/>
          <w:numId w:val="16"/>
        </w:numPr>
        <w:spacing w:before="100" w:beforeAutospacing="1" w:after="100" w:afterAutospacing="1" w:line="240" w:lineRule="auto"/>
        <w:jc w:val="both"/>
        <w:rPr>
          <w:rFonts w:eastAsiaTheme="majorEastAsia" w:cstheme="minorHAnsi"/>
          <w:sz w:val="20"/>
          <w:szCs w:val="20"/>
          <w:lang w:eastAsia="ru-RU"/>
        </w:rPr>
      </w:pPr>
      <w:r w:rsidRPr="00C27B96">
        <w:rPr>
          <w:rFonts w:eastAsiaTheme="majorEastAsia" w:cstheme="minorHAnsi"/>
          <w:sz w:val="20"/>
          <w:szCs w:val="20"/>
          <w:lang w:eastAsia="ru-RU"/>
        </w:rPr>
        <w:t>Сумма выкупа рассчитывается по формуле [III] Дополнения 1 к настоящему Приложению для определения Текущей суммы выкупа на Дату выкупа.</w:t>
      </w:r>
    </w:p>
    <w:p w14:paraId="10A8E77D" w14:textId="77777777" w:rsidR="00AE2A3A" w:rsidRPr="00C27B96" w:rsidRDefault="00DF5B39" w:rsidP="00AE2A3A">
      <w:pPr>
        <w:tabs>
          <w:tab w:val="left" w:pos="0"/>
        </w:tabs>
        <w:spacing w:before="100" w:beforeAutospacing="1" w:after="100" w:afterAutospacing="1" w:line="240" w:lineRule="auto"/>
        <w:jc w:val="both"/>
        <w:rPr>
          <w:rFonts w:eastAsiaTheme="majorEastAsia" w:cstheme="minorHAnsi"/>
          <w:sz w:val="20"/>
          <w:szCs w:val="20"/>
          <w:lang w:eastAsia="ru-RU"/>
        </w:rPr>
      </w:pPr>
      <w:r w:rsidRPr="00C27B96">
        <w:rPr>
          <w:rFonts w:eastAsiaTheme="majorEastAsia" w:cstheme="minorHAnsi"/>
          <w:sz w:val="20"/>
          <w:szCs w:val="20"/>
          <w:lang w:eastAsia="ru-RU"/>
        </w:rPr>
        <w:t xml:space="preserve">ООО </w:t>
      </w:r>
      <w:r w:rsidR="00DD3235">
        <w:rPr>
          <w:rFonts w:eastAsiaTheme="majorEastAsia" w:cstheme="minorHAnsi"/>
          <w:sz w:val="20"/>
          <w:szCs w:val="20"/>
          <w:lang w:eastAsia="ru-RU"/>
        </w:rPr>
        <w:t>«</w:t>
      </w:r>
      <w:proofErr w:type="spellStart"/>
      <w:r w:rsidR="00DD3235">
        <w:rPr>
          <w:rFonts w:eastAsiaTheme="majorEastAsia" w:cstheme="minorHAnsi"/>
          <w:sz w:val="20"/>
          <w:szCs w:val="20"/>
          <w:lang w:eastAsia="ru-RU"/>
        </w:rPr>
        <w:t>Кадерус</w:t>
      </w:r>
      <w:proofErr w:type="spellEnd"/>
      <w:r w:rsidR="00DD3235">
        <w:rPr>
          <w:rFonts w:eastAsiaTheme="majorEastAsia" w:cstheme="minorHAnsi"/>
          <w:sz w:val="20"/>
          <w:szCs w:val="20"/>
          <w:lang w:eastAsia="ru-RU"/>
        </w:rPr>
        <w:t xml:space="preserve"> Брокер»</w:t>
      </w:r>
      <w:r w:rsidR="00AE2A3A" w:rsidRPr="00C27B96">
        <w:rPr>
          <w:rFonts w:eastAsiaTheme="majorEastAsia" w:cstheme="minorHAnsi"/>
          <w:sz w:val="20"/>
          <w:szCs w:val="20"/>
          <w:lang w:eastAsia="ru-RU"/>
        </w:rPr>
        <w:t xml:space="preserve"> согласовывает с клиентом Дату выкупа в случаях, предусмотренных настоящим пунктом 4.7. </w:t>
      </w:r>
      <w:r w:rsidR="004C5621" w:rsidRPr="00C27B96">
        <w:rPr>
          <w:rFonts w:eastAsiaTheme="majorEastAsia" w:cstheme="minorHAnsi"/>
          <w:sz w:val="20"/>
          <w:szCs w:val="20"/>
          <w:lang w:eastAsia="ru-RU"/>
        </w:rPr>
        <w:t xml:space="preserve">Приложения </w:t>
      </w:r>
      <w:r w:rsidR="00144D67" w:rsidRPr="00C27B96">
        <w:rPr>
          <w:rFonts w:eastAsiaTheme="majorEastAsia" w:cstheme="minorHAnsi"/>
          <w:sz w:val="20"/>
          <w:szCs w:val="20"/>
          <w:lang w:eastAsia="ru-RU"/>
        </w:rPr>
        <w:t>в порядке, предусмотренном Регламентом для подачи поручений в устной форме.</w:t>
      </w:r>
    </w:p>
    <w:p w14:paraId="3AC5655A" w14:textId="77777777" w:rsidR="00BC3B58" w:rsidRPr="00C27B96" w:rsidRDefault="00DF5B39" w:rsidP="00AE2A3A">
      <w:pPr>
        <w:tabs>
          <w:tab w:val="left" w:pos="0"/>
        </w:tabs>
        <w:spacing w:before="100" w:beforeAutospacing="1" w:after="100" w:afterAutospacing="1" w:line="240" w:lineRule="auto"/>
        <w:jc w:val="both"/>
        <w:rPr>
          <w:rFonts w:eastAsiaTheme="majorEastAsia" w:cstheme="minorHAnsi"/>
          <w:sz w:val="20"/>
          <w:szCs w:val="20"/>
          <w:lang w:eastAsia="ru-RU"/>
        </w:rPr>
      </w:pPr>
      <w:r w:rsidRPr="00C27B96">
        <w:rPr>
          <w:rFonts w:cstheme="minorHAnsi"/>
          <w:bCs/>
          <w:sz w:val="20"/>
          <w:szCs w:val="20"/>
        </w:rPr>
        <w:t xml:space="preserve">ООО </w:t>
      </w:r>
      <w:r w:rsidR="00DD3235">
        <w:rPr>
          <w:rFonts w:cstheme="minorHAnsi"/>
          <w:bCs/>
          <w:sz w:val="20"/>
          <w:szCs w:val="20"/>
        </w:rPr>
        <w:t>«</w:t>
      </w:r>
      <w:proofErr w:type="spellStart"/>
      <w:r w:rsidR="00DD3235">
        <w:rPr>
          <w:rFonts w:cstheme="minorHAnsi"/>
          <w:bCs/>
          <w:sz w:val="20"/>
          <w:szCs w:val="20"/>
        </w:rPr>
        <w:t>Кадерус</w:t>
      </w:r>
      <w:proofErr w:type="spellEnd"/>
      <w:r w:rsidR="00DD3235">
        <w:rPr>
          <w:rFonts w:cstheme="minorHAnsi"/>
          <w:bCs/>
          <w:sz w:val="20"/>
          <w:szCs w:val="20"/>
        </w:rPr>
        <w:t xml:space="preserve"> Брокер»</w:t>
      </w:r>
      <w:r w:rsidR="00BA68CB" w:rsidRPr="00C27B96">
        <w:rPr>
          <w:rFonts w:cstheme="minorHAnsi"/>
          <w:bCs/>
          <w:sz w:val="20"/>
          <w:szCs w:val="20"/>
        </w:rPr>
        <w:t xml:space="preserve"> вправе удерживать </w:t>
      </w:r>
      <w:r w:rsidR="00BC3B58" w:rsidRPr="00C27B96">
        <w:rPr>
          <w:rFonts w:cstheme="minorHAnsi"/>
          <w:bCs/>
          <w:sz w:val="20"/>
          <w:szCs w:val="20"/>
        </w:rPr>
        <w:t>Ценны</w:t>
      </w:r>
      <w:r w:rsidR="00BA68CB" w:rsidRPr="00C27B96">
        <w:rPr>
          <w:rFonts w:cstheme="minorHAnsi"/>
          <w:bCs/>
          <w:sz w:val="20"/>
          <w:szCs w:val="20"/>
        </w:rPr>
        <w:t>е</w:t>
      </w:r>
      <w:r w:rsidR="00BC3B58" w:rsidRPr="00C27B96">
        <w:rPr>
          <w:rFonts w:cstheme="minorHAnsi"/>
          <w:bCs/>
          <w:sz w:val="20"/>
          <w:szCs w:val="20"/>
        </w:rPr>
        <w:t xml:space="preserve"> бумаг</w:t>
      </w:r>
      <w:r w:rsidR="00BA68CB" w:rsidRPr="00C27B96">
        <w:rPr>
          <w:rFonts w:cstheme="minorHAnsi"/>
          <w:bCs/>
          <w:sz w:val="20"/>
          <w:szCs w:val="20"/>
        </w:rPr>
        <w:t>и</w:t>
      </w:r>
      <w:r w:rsidR="00BC3B58" w:rsidRPr="00C27B96">
        <w:rPr>
          <w:rFonts w:cstheme="minorHAnsi"/>
          <w:bCs/>
          <w:sz w:val="20"/>
          <w:szCs w:val="20"/>
        </w:rPr>
        <w:t xml:space="preserve"> клиента, полученны</w:t>
      </w:r>
      <w:r w:rsidR="00BA68CB" w:rsidRPr="00C27B96">
        <w:rPr>
          <w:rFonts w:cstheme="minorHAnsi"/>
          <w:bCs/>
          <w:sz w:val="20"/>
          <w:szCs w:val="20"/>
        </w:rPr>
        <w:t>е</w:t>
      </w:r>
      <w:r w:rsidR="00BC3B58" w:rsidRPr="00C27B96">
        <w:rPr>
          <w:rFonts w:cstheme="minorHAnsi"/>
          <w:bCs/>
          <w:sz w:val="20"/>
          <w:szCs w:val="20"/>
        </w:rPr>
        <w:t xml:space="preserve"> от Контрагента по Второй части </w:t>
      </w:r>
      <w:proofErr w:type="spellStart"/>
      <w:r w:rsidR="00BC3B58" w:rsidRPr="00C27B96">
        <w:rPr>
          <w:rFonts w:cstheme="minorHAnsi"/>
          <w:bCs/>
          <w:sz w:val="20"/>
          <w:szCs w:val="20"/>
        </w:rPr>
        <w:t>Репо</w:t>
      </w:r>
      <w:proofErr w:type="spellEnd"/>
      <w:r w:rsidR="00BA68CB" w:rsidRPr="00C27B96">
        <w:rPr>
          <w:rFonts w:cstheme="minorHAnsi"/>
          <w:bCs/>
          <w:sz w:val="20"/>
          <w:szCs w:val="20"/>
        </w:rPr>
        <w:t xml:space="preserve">, и не исполнять поручение клиента на списание Ценных бумаг со счета депо клиента, открытого в депозитарии </w:t>
      </w:r>
      <w:r w:rsidRPr="00C27B96">
        <w:rPr>
          <w:rFonts w:cstheme="minorHAnsi"/>
          <w:bCs/>
          <w:sz w:val="20"/>
          <w:szCs w:val="20"/>
        </w:rPr>
        <w:t xml:space="preserve">ООО </w:t>
      </w:r>
      <w:r w:rsidR="00DD3235">
        <w:rPr>
          <w:rFonts w:cstheme="minorHAnsi"/>
          <w:bCs/>
          <w:sz w:val="20"/>
          <w:szCs w:val="20"/>
        </w:rPr>
        <w:t>«</w:t>
      </w:r>
      <w:proofErr w:type="spellStart"/>
      <w:r w:rsidR="00DD3235">
        <w:rPr>
          <w:rFonts w:cstheme="minorHAnsi"/>
          <w:bCs/>
          <w:sz w:val="20"/>
          <w:szCs w:val="20"/>
        </w:rPr>
        <w:t>Кадерус</w:t>
      </w:r>
      <w:proofErr w:type="spellEnd"/>
      <w:r w:rsidR="00DD3235">
        <w:rPr>
          <w:rFonts w:cstheme="minorHAnsi"/>
          <w:bCs/>
          <w:sz w:val="20"/>
          <w:szCs w:val="20"/>
        </w:rPr>
        <w:t xml:space="preserve"> Брокер»</w:t>
      </w:r>
      <w:r w:rsidR="00BA68CB" w:rsidRPr="00C27B96">
        <w:rPr>
          <w:rFonts w:cstheme="minorHAnsi"/>
          <w:bCs/>
          <w:sz w:val="20"/>
          <w:szCs w:val="20"/>
        </w:rPr>
        <w:t xml:space="preserve">, в целях исполнения обязательств клиента перед </w:t>
      </w:r>
      <w:r w:rsidRPr="00C27B96">
        <w:rPr>
          <w:rFonts w:cstheme="minorHAnsi"/>
          <w:bCs/>
          <w:sz w:val="20"/>
          <w:szCs w:val="20"/>
        </w:rPr>
        <w:t xml:space="preserve">ООО </w:t>
      </w:r>
      <w:r w:rsidR="00DD3235">
        <w:rPr>
          <w:rFonts w:cstheme="minorHAnsi"/>
          <w:bCs/>
          <w:sz w:val="20"/>
          <w:szCs w:val="20"/>
        </w:rPr>
        <w:t>«</w:t>
      </w:r>
      <w:proofErr w:type="spellStart"/>
      <w:r w:rsidR="00DD3235">
        <w:rPr>
          <w:rFonts w:cstheme="minorHAnsi"/>
          <w:bCs/>
          <w:sz w:val="20"/>
          <w:szCs w:val="20"/>
        </w:rPr>
        <w:t>Кадерус</w:t>
      </w:r>
      <w:proofErr w:type="spellEnd"/>
      <w:r w:rsidR="00DD3235">
        <w:rPr>
          <w:rFonts w:cstheme="minorHAnsi"/>
          <w:bCs/>
          <w:sz w:val="20"/>
          <w:szCs w:val="20"/>
        </w:rPr>
        <w:t xml:space="preserve"> Брокер»</w:t>
      </w:r>
      <w:r w:rsidR="00BA68CB" w:rsidRPr="00C27B96">
        <w:rPr>
          <w:rFonts w:cstheme="minorHAnsi"/>
          <w:bCs/>
          <w:sz w:val="20"/>
          <w:szCs w:val="20"/>
        </w:rPr>
        <w:t xml:space="preserve"> в связи с уплатой Суммы выкупа Контрагенту по Второй части </w:t>
      </w:r>
      <w:proofErr w:type="spellStart"/>
      <w:r w:rsidR="00BA68CB" w:rsidRPr="00C27B96">
        <w:rPr>
          <w:rFonts w:cstheme="minorHAnsi"/>
          <w:bCs/>
          <w:sz w:val="20"/>
          <w:szCs w:val="20"/>
        </w:rPr>
        <w:t>Репо</w:t>
      </w:r>
      <w:proofErr w:type="spellEnd"/>
      <w:r w:rsidR="00BC3B58" w:rsidRPr="00C27B96">
        <w:rPr>
          <w:rFonts w:cstheme="minorHAnsi"/>
          <w:bCs/>
          <w:sz w:val="20"/>
          <w:szCs w:val="20"/>
        </w:rPr>
        <w:t>.</w:t>
      </w:r>
    </w:p>
    <w:p w14:paraId="41CDF75A" w14:textId="77777777" w:rsidR="0097168D" w:rsidRPr="00C27B96" w:rsidRDefault="006B4FA9" w:rsidP="003A6E50">
      <w:pPr>
        <w:spacing w:after="0" w:line="240" w:lineRule="auto"/>
        <w:jc w:val="both"/>
        <w:rPr>
          <w:rFonts w:eastAsia="Times New Roman" w:cstheme="minorHAnsi"/>
          <w:b/>
          <w:bCs/>
          <w:sz w:val="20"/>
          <w:szCs w:val="20"/>
          <w:lang w:eastAsia="ru-RU"/>
        </w:rPr>
      </w:pPr>
      <w:r w:rsidRPr="00C27B96">
        <w:rPr>
          <w:rFonts w:eastAsiaTheme="majorEastAsia" w:cstheme="minorHAnsi"/>
          <w:sz w:val="20"/>
          <w:szCs w:val="20"/>
          <w:lang w:eastAsia="ru-RU"/>
        </w:rPr>
        <w:t>4.8. В случае</w:t>
      </w:r>
      <w:r w:rsidR="00F8618A" w:rsidRPr="00C27B96">
        <w:rPr>
          <w:rFonts w:eastAsiaTheme="majorEastAsia" w:cstheme="minorHAnsi"/>
          <w:sz w:val="20"/>
          <w:szCs w:val="20"/>
          <w:lang w:eastAsia="ru-RU"/>
        </w:rPr>
        <w:t xml:space="preserve"> </w:t>
      </w:r>
      <w:r w:rsidR="00B03D2F" w:rsidRPr="00C27B96">
        <w:rPr>
          <w:rFonts w:eastAsiaTheme="majorEastAsia" w:cstheme="minorHAnsi"/>
          <w:sz w:val="20"/>
          <w:szCs w:val="20"/>
          <w:lang w:eastAsia="ru-RU"/>
        </w:rPr>
        <w:t xml:space="preserve">полного погашения (за исключением конвертации) переданных по </w:t>
      </w:r>
      <w:r w:rsidRPr="00C27B96">
        <w:rPr>
          <w:rFonts w:eastAsiaTheme="majorEastAsia" w:cstheme="minorHAnsi"/>
          <w:sz w:val="20"/>
          <w:szCs w:val="20"/>
          <w:lang w:eastAsia="ru-RU"/>
        </w:rPr>
        <w:t>Сделке</w:t>
      </w:r>
      <w:r w:rsidR="00B03D2F" w:rsidRPr="00C27B96">
        <w:rPr>
          <w:rFonts w:eastAsiaTheme="majorEastAsia" w:cstheme="minorHAnsi"/>
          <w:sz w:val="20"/>
          <w:szCs w:val="20"/>
          <w:lang w:eastAsia="ru-RU"/>
        </w:rPr>
        <w:t xml:space="preserve"> </w:t>
      </w:r>
      <w:proofErr w:type="spellStart"/>
      <w:r w:rsidRPr="00C27B96">
        <w:rPr>
          <w:rFonts w:eastAsiaTheme="majorEastAsia" w:cstheme="minorHAnsi"/>
          <w:sz w:val="20"/>
          <w:szCs w:val="20"/>
          <w:lang w:eastAsia="ru-RU"/>
        </w:rPr>
        <w:t>Р</w:t>
      </w:r>
      <w:r w:rsidR="00B03D2F" w:rsidRPr="00C27B96">
        <w:rPr>
          <w:rFonts w:eastAsiaTheme="majorEastAsia" w:cstheme="minorHAnsi"/>
          <w:sz w:val="20"/>
          <w:szCs w:val="20"/>
          <w:lang w:eastAsia="ru-RU"/>
        </w:rPr>
        <w:t>епо</w:t>
      </w:r>
      <w:proofErr w:type="spellEnd"/>
      <w:r w:rsidR="00B03D2F" w:rsidRPr="00C27B96">
        <w:rPr>
          <w:rFonts w:eastAsiaTheme="majorEastAsia" w:cstheme="minorHAnsi"/>
          <w:sz w:val="20"/>
          <w:szCs w:val="20"/>
          <w:lang w:eastAsia="ru-RU"/>
        </w:rPr>
        <w:t xml:space="preserve"> </w:t>
      </w:r>
      <w:r w:rsidRPr="00C27B96">
        <w:rPr>
          <w:rFonts w:eastAsiaTheme="majorEastAsia" w:cstheme="minorHAnsi"/>
          <w:sz w:val="20"/>
          <w:szCs w:val="20"/>
          <w:lang w:eastAsia="ru-RU"/>
        </w:rPr>
        <w:t>Ценных бумаг</w:t>
      </w:r>
      <w:r w:rsidR="00B03D2F" w:rsidRPr="00C27B96">
        <w:rPr>
          <w:rFonts w:eastAsiaTheme="majorEastAsia" w:cstheme="minorHAnsi"/>
          <w:sz w:val="20"/>
          <w:szCs w:val="20"/>
          <w:lang w:eastAsia="ru-RU"/>
        </w:rPr>
        <w:t xml:space="preserve"> до исполнения обязательств по передаче </w:t>
      </w:r>
      <w:r w:rsidRPr="00C27B96">
        <w:rPr>
          <w:rFonts w:eastAsiaTheme="majorEastAsia" w:cstheme="minorHAnsi"/>
          <w:sz w:val="20"/>
          <w:szCs w:val="20"/>
          <w:lang w:eastAsia="ru-RU"/>
        </w:rPr>
        <w:t>Ц</w:t>
      </w:r>
      <w:r w:rsidR="00B03D2F" w:rsidRPr="00C27B96">
        <w:rPr>
          <w:rFonts w:eastAsiaTheme="majorEastAsia" w:cstheme="minorHAnsi"/>
          <w:sz w:val="20"/>
          <w:szCs w:val="20"/>
          <w:lang w:eastAsia="ru-RU"/>
        </w:rPr>
        <w:t xml:space="preserve">енных бумаг по </w:t>
      </w:r>
      <w:r w:rsidRPr="00C27B96">
        <w:rPr>
          <w:rFonts w:eastAsiaTheme="majorEastAsia" w:cstheme="minorHAnsi"/>
          <w:sz w:val="20"/>
          <w:szCs w:val="20"/>
          <w:lang w:eastAsia="ru-RU"/>
        </w:rPr>
        <w:t>В</w:t>
      </w:r>
      <w:r w:rsidR="00B03D2F" w:rsidRPr="00C27B96">
        <w:rPr>
          <w:rFonts w:eastAsiaTheme="majorEastAsia" w:cstheme="minorHAnsi"/>
          <w:sz w:val="20"/>
          <w:szCs w:val="20"/>
          <w:lang w:eastAsia="ru-RU"/>
        </w:rPr>
        <w:t xml:space="preserve">торой части </w:t>
      </w:r>
      <w:proofErr w:type="spellStart"/>
      <w:r w:rsidRPr="00C27B96">
        <w:rPr>
          <w:rFonts w:eastAsiaTheme="majorEastAsia" w:cstheme="minorHAnsi"/>
          <w:sz w:val="20"/>
          <w:szCs w:val="20"/>
          <w:lang w:eastAsia="ru-RU"/>
        </w:rPr>
        <w:t>Р</w:t>
      </w:r>
      <w:r w:rsidR="00B03D2F" w:rsidRPr="00C27B96">
        <w:rPr>
          <w:rFonts w:eastAsiaTheme="majorEastAsia" w:cstheme="minorHAnsi"/>
          <w:sz w:val="20"/>
          <w:szCs w:val="20"/>
          <w:lang w:eastAsia="ru-RU"/>
        </w:rPr>
        <w:t>епо</w:t>
      </w:r>
      <w:proofErr w:type="spellEnd"/>
      <w:r w:rsidR="00B03D2F" w:rsidRPr="00C27B96">
        <w:rPr>
          <w:rFonts w:eastAsiaTheme="majorEastAsia" w:cstheme="minorHAnsi"/>
          <w:sz w:val="20"/>
          <w:szCs w:val="20"/>
          <w:lang w:eastAsia="ru-RU"/>
        </w:rPr>
        <w:t xml:space="preserve"> обязательства по </w:t>
      </w:r>
      <w:r w:rsidRPr="00C27B96">
        <w:rPr>
          <w:rFonts w:eastAsiaTheme="majorEastAsia" w:cstheme="minorHAnsi"/>
          <w:sz w:val="20"/>
          <w:szCs w:val="20"/>
          <w:lang w:eastAsia="ru-RU"/>
        </w:rPr>
        <w:t>В</w:t>
      </w:r>
      <w:r w:rsidR="00B03D2F" w:rsidRPr="00C27B96">
        <w:rPr>
          <w:rFonts w:eastAsiaTheme="majorEastAsia" w:cstheme="minorHAnsi"/>
          <w:sz w:val="20"/>
          <w:szCs w:val="20"/>
          <w:lang w:eastAsia="ru-RU"/>
        </w:rPr>
        <w:t xml:space="preserve">торой части </w:t>
      </w:r>
      <w:proofErr w:type="spellStart"/>
      <w:r w:rsidRPr="00C27B96">
        <w:rPr>
          <w:rFonts w:eastAsiaTheme="majorEastAsia" w:cstheme="minorHAnsi"/>
          <w:sz w:val="20"/>
          <w:szCs w:val="20"/>
          <w:lang w:eastAsia="ru-RU"/>
        </w:rPr>
        <w:t>Р</w:t>
      </w:r>
      <w:r w:rsidR="00B03D2F" w:rsidRPr="00C27B96">
        <w:rPr>
          <w:rFonts w:eastAsiaTheme="majorEastAsia" w:cstheme="minorHAnsi"/>
          <w:sz w:val="20"/>
          <w:szCs w:val="20"/>
          <w:lang w:eastAsia="ru-RU"/>
        </w:rPr>
        <w:t>епо</w:t>
      </w:r>
      <w:proofErr w:type="spellEnd"/>
      <w:r w:rsidR="00B03D2F" w:rsidRPr="00C27B96">
        <w:rPr>
          <w:rFonts w:eastAsiaTheme="majorEastAsia" w:cstheme="minorHAnsi"/>
          <w:sz w:val="20"/>
          <w:szCs w:val="20"/>
          <w:lang w:eastAsia="ru-RU"/>
        </w:rPr>
        <w:t xml:space="preserve"> прекращаются без исполнения </w:t>
      </w:r>
      <w:r w:rsidR="00595113" w:rsidRPr="00C27B96">
        <w:rPr>
          <w:rFonts w:eastAsiaTheme="majorEastAsia" w:cstheme="minorHAnsi"/>
          <w:sz w:val="20"/>
          <w:szCs w:val="20"/>
          <w:lang w:eastAsia="ru-RU"/>
        </w:rPr>
        <w:t xml:space="preserve">их </w:t>
      </w:r>
      <w:r w:rsidR="00B03D2F" w:rsidRPr="00C27B96">
        <w:rPr>
          <w:rFonts w:eastAsiaTheme="majorEastAsia" w:cstheme="minorHAnsi"/>
          <w:sz w:val="20"/>
          <w:szCs w:val="20"/>
          <w:lang w:eastAsia="ru-RU"/>
        </w:rPr>
        <w:t>в натуре</w:t>
      </w:r>
      <w:r w:rsidR="000D16A9" w:rsidRPr="00C27B96">
        <w:rPr>
          <w:rFonts w:eastAsiaTheme="majorEastAsia" w:cstheme="minorHAnsi"/>
          <w:sz w:val="20"/>
          <w:szCs w:val="20"/>
          <w:lang w:eastAsia="ru-RU"/>
        </w:rPr>
        <w:t xml:space="preserve"> в порядке</w:t>
      </w:r>
      <w:r w:rsidR="00602CF8" w:rsidRPr="00C27B96">
        <w:rPr>
          <w:rFonts w:eastAsiaTheme="majorEastAsia" w:cstheme="minorHAnsi"/>
          <w:sz w:val="20"/>
          <w:szCs w:val="20"/>
          <w:lang w:eastAsia="ru-RU"/>
        </w:rPr>
        <w:t>,</w:t>
      </w:r>
      <w:r w:rsidR="00B03D2F" w:rsidRPr="00C27B96">
        <w:rPr>
          <w:rFonts w:eastAsiaTheme="majorEastAsia" w:cstheme="minorHAnsi"/>
          <w:sz w:val="20"/>
          <w:szCs w:val="20"/>
          <w:lang w:eastAsia="ru-RU"/>
        </w:rPr>
        <w:t xml:space="preserve"> </w:t>
      </w:r>
      <w:r w:rsidR="00595113" w:rsidRPr="00C27B96">
        <w:rPr>
          <w:rFonts w:eastAsiaTheme="majorEastAsia" w:cstheme="minorHAnsi"/>
          <w:sz w:val="20"/>
          <w:szCs w:val="20"/>
          <w:lang w:eastAsia="ru-RU"/>
        </w:rPr>
        <w:t>отдельно</w:t>
      </w:r>
      <w:r w:rsidR="000D16A9" w:rsidRPr="00C27B96">
        <w:rPr>
          <w:rFonts w:eastAsiaTheme="majorEastAsia" w:cstheme="minorHAnsi"/>
          <w:sz w:val="20"/>
          <w:szCs w:val="20"/>
          <w:lang w:eastAsia="ru-RU"/>
        </w:rPr>
        <w:t xml:space="preserve"> согласованном сторонами до даты погашения Ценных бумаг.</w:t>
      </w:r>
      <w:r w:rsidR="005C31A4" w:rsidRPr="00C27B96">
        <w:rPr>
          <w:rFonts w:eastAsia="Times New Roman" w:cstheme="minorHAnsi"/>
          <w:b/>
          <w:bCs/>
          <w:sz w:val="20"/>
          <w:szCs w:val="20"/>
          <w:lang w:eastAsia="ru-RU"/>
        </w:rPr>
        <w:t xml:space="preserve"> </w:t>
      </w:r>
    </w:p>
    <w:p w14:paraId="15970061" w14:textId="77777777" w:rsidR="000937E6" w:rsidRPr="00C27B96" w:rsidRDefault="000937E6" w:rsidP="008C41A8">
      <w:pPr>
        <w:spacing w:after="0" w:line="240" w:lineRule="auto"/>
        <w:rPr>
          <w:rFonts w:eastAsia="Times New Roman" w:cstheme="minorHAnsi"/>
          <w:b/>
          <w:bCs/>
          <w:sz w:val="20"/>
          <w:szCs w:val="20"/>
          <w:lang w:eastAsia="ru-RU"/>
        </w:rPr>
      </w:pPr>
    </w:p>
    <w:p w14:paraId="5CF6440E" w14:textId="77777777" w:rsidR="000937E6" w:rsidRPr="00C27B96" w:rsidRDefault="000937E6" w:rsidP="00E73C37">
      <w:pPr>
        <w:spacing w:after="0" w:line="240" w:lineRule="auto"/>
        <w:jc w:val="both"/>
        <w:rPr>
          <w:rFonts w:eastAsiaTheme="majorEastAsia" w:cstheme="minorHAnsi"/>
          <w:sz w:val="20"/>
          <w:szCs w:val="20"/>
          <w:lang w:eastAsia="ru-RU"/>
        </w:rPr>
      </w:pPr>
      <w:r w:rsidRPr="00C27B96">
        <w:rPr>
          <w:rFonts w:eastAsiaTheme="majorEastAsia" w:cstheme="minorHAnsi"/>
          <w:sz w:val="20"/>
          <w:szCs w:val="20"/>
          <w:lang w:eastAsia="ru-RU"/>
        </w:rPr>
        <w:lastRenderedPageBreak/>
        <w:t xml:space="preserve">4.9. </w:t>
      </w:r>
      <w:r w:rsidR="00E73C37" w:rsidRPr="00C27B96">
        <w:rPr>
          <w:rFonts w:eastAsiaTheme="majorEastAsia" w:cstheme="minorHAnsi"/>
          <w:sz w:val="20"/>
          <w:szCs w:val="20"/>
          <w:lang w:eastAsia="ru-RU"/>
        </w:rPr>
        <w:t>Контрагент не обязан уплачивать проценты по ст.317.</w:t>
      </w:r>
      <w:r w:rsidR="005A5075" w:rsidRPr="00C27B96">
        <w:rPr>
          <w:rFonts w:eastAsiaTheme="majorEastAsia" w:cstheme="minorHAnsi"/>
          <w:sz w:val="20"/>
          <w:szCs w:val="20"/>
          <w:lang w:eastAsia="ru-RU"/>
        </w:rPr>
        <w:t>1 ГК РФ (законные проценты) на С</w:t>
      </w:r>
      <w:r w:rsidR="00E73C37" w:rsidRPr="00C27B96">
        <w:rPr>
          <w:rFonts w:eastAsiaTheme="majorEastAsia" w:cstheme="minorHAnsi"/>
          <w:sz w:val="20"/>
          <w:szCs w:val="20"/>
          <w:lang w:eastAsia="ru-RU"/>
        </w:rPr>
        <w:t>умму покупки</w:t>
      </w:r>
      <w:r w:rsidR="005A5075" w:rsidRPr="00C27B96">
        <w:rPr>
          <w:rFonts w:eastAsiaTheme="majorEastAsia" w:cstheme="minorHAnsi"/>
          <w:sz w:val="20"/>
          <w:szCs w:val="20"/>
          <w:lang w:eastAsia="ru-RU"/>
        </w:rPr>
        <w:t>,</w:t>
      </w:r>
      <w:r w:rsidR="00E73C37" w:rsidRPr="00C27B96">
        <w:rPr>
          <w:rFonts w:eastAsiaTheme="majorEastAsia" w:cstheme="minorHAnsi"/>
          <w:sz w:val="20"/>
          <w:szCs w:val="20"/>
          <w:lang w:eastAsia="ru-RU"/>
        </w:rPr>
        <w:t xml:space="preserve"> в случае если </w:t>
      </w:r>
      <w:r w:rsidR="00DF5B39" w:rsidRPr="00C27B96">
        <w:rPr>
          <w:rFonts w:eastAsiaTheme="majorEastAsia" w:cstheme="minorHAnsi"/>
          <w:sz w:val="20"/>
          <w:szCs w:val="20"/>
          <w:lang w:eastAsia="ru-RU"/>
        </w:rPr>
        <w:t xml:space="preserve">ООО </w:t>
      </w:r>
      <w:r w:rsidR="00DD3235">
        <w:rPr>
          <w:rFonts w:eastAsiaTheme="majorEastAsia" w:cstheme="minorHAnsi"/>
          <w:sz w:val="20"/>
          <w:szCs w:val="20"/>
          <w:lang w:eastAsia="ru-RU"/>
        </w:rPr>
        <w:t>«</w:t>
      </w:r>
      <w:proofErr w:type="spellStart"/>
      <w:r w:rsidR="00DD3235">
        <w:rPr>
          <w:rFonts w:eastAsiaTheme="majorEastAsia" w:cstheme="minorHAnsi"/>
          <w:sz w:val="20"/>
          <w:szCs w:val="20"/>
          <w:lang w:eastAsia="ru-RU"/>
        </w:rPr>
        <w:t>Кадерус</w:t>
      </w:r>
      <w:proofErr w:type="spellEnd"/>
      <w:r w:rsidR="00DD3235">
        <w:rPr>
          <w:rFonts w:eastAsiaTheme="majorEastAsia" w:cstheme="minorHAnsi"/>
          <w:sz w:val="20"/>
          <w:szCs w:val="20"/>
          <w:lang w:eastAsia="ru-RU"/>
        </w:rPr>
        <w:t xml:space="preserve"> Брокер»</w:t>
      </w:r>
      <w:r w:rsidR="00E73C37" w:rsidRPr="00C27B96">
        <w:rPr>
          <w:rFonts w:eastAsiaTheme="majorEastAsia" w:cstheme="minorHAnsi"/>
          <w:sz w:val="20"/>
          <w:szCs w:val="20"/>
          <w:lang w:eastAsia="ru-RU"/>
        </w:rPr>
        <w:t>, действующее за счет</w:t>
      </w:r>
      <w:r w:rsidR="005A5075" w:rsidRPr="00C27B96">
        <w:rPr>
          <w:rFonts w:eastAsiaTheme="majorEastAsia" w:cstheme="minorHAnsi"/>
          <w:sz w:val="20"/>
          <w:szCs w:val="20"/>
          <w:lang w:eastAsia="ru-RU"/>
        </w:rPr>
        <w:t xml:space="preserve"> клиента</w:t>
      </w:r>
      <w:r w:rsidR="00E73C37" w:rsidRPr="00C27B96">
        <w:rPr>
          <w:rFonts w:eastAsiaTheme="majorEastAsia" w:cstheme="minorHAnsi"/>
          <w:sz w:val="20"/>
          <w:szCs w:val="20"/>
          <w:lang w:eastAsia="ru-RU"/>
        </w:rPr>
        <w:t>, являющегося коммерческой организацией</w:t>
      </w:r>
      <w:r w:rsidR="003A6E50" w:rsidRPr="00C27B96">
        <w:rPr>
          <w:rFonts w:eastAsiaTheme="majorEastAsia" w:cstheme="minorHAnsi"/>
          <w:sz w:val="20"/>
          <w:szCs w:val="20"/>
          <w:lang w:eastAsia="ru-RU"/>
        </w:rPr>
        <w:t>,</w:t>
      </w:r>
      <w:r w:rsidR="00E73C37" w:rsidRPr="00C27B96">
        <w:rPr>
          <w:rFonts w:eastAsiaTheme="majorEastAsia" w:cstheme="minorHAnsi"/>
          <w:sz w:val="20"/>
          <w:szCs w:val="20"/>
          <w:lang w:eastAsia="ru-RU"/>
        </w:rPr>
        <w:t xml:space="preserve"> выступает по Сделке </w:t>
      </w:r>
      <w:proofErr w:type="spellStart"/>
      <w:r w:rsidR="00E73C37" w:rsidRPr="00C27B96">
        <w:rPr>
          <w:rFonts w:eastAsiaTheme="majorEastAsia" w:cstheme="minorHAnsi"/>
          <w:sz w:val="20"/>
          <w:szCs w:val="20"/>
          <w:lang w:eastAsia="ru-RU"/>
        </w:rPr>
        <w:t>Репо</w:t>
      </w:r>
      <w:proofErr w:type="spellEnd"/>
      <w:r w:rsidR="00E73C37" w:rsidRPr="00C27B96">
        <w:rPr>
          <w:rFonts w:eastAsiaTheme="majorEastAsia" w:cstheme="minorHAnsi"/>
          <w:sz w:val="20"/>
          <w:szCs w:val="20"/>
          <w:lang w:eastAsia="ru-RU"/>
        </w:rPr>
        <w:t xml:space="preserve"> в качестве</w:t>
      </w:r>
      <w:r w:rsidR="005A5075" w:rsidRPr="00C27B96">
        <w:rPr>
          <w:rFonts w:eastAsiaTheme="majorEastAsia" w:cstheme="minorHAnsi"/>
          <w:sz w:val="20"/>
          <w:szCs w:val="20"/>
          <w:lang w:eastAsia="ru-RU"/>
        </w:rPr>
        <w:t xml:space="preserve"> </w:t>
      </w:r>
      <w:r w:rsidR="00E73C37" w:rsidRPr="00C27B96">
        <w:rPr>
          <w:rFonts w:eastAsiaTheme="majorEastAsia" w:cstheme="minorHAnsi"/>
          <w:sz w:val="20"/>
          <w:szCs w:val="20"/>
          <w:lang w:eastAsia="ru-RU"/>
        </w:rPr>
        <w:t xml:space="preserve">Первоначального продавца, и Дата поставки по Первой части </w:t>
      </w:r>
      <w:proofErr w:type="spellStart"/>
      <w:r w:rsidR="00E73C37" w:rsidRPr="00C27B96">
        <w:rPr>
          <w:rFonts w:eastAsiaTheme="majorEastAsia" w:cstheme="minorHAnsi"/>
          <w:sz w:val="20"/>
          <w:szCs w:val="20"/>
          <w:lang w:eastAsia="ru-RU"/>
        </w:rPr>
        <w:t>Репо</w:t>
      </w:r>
      <w:proofErr w:type="spellEnd"/>
      <w:r w:rsidR="00E73C37" w:rsidRPr="00C27B96">
        <w:rPr>
          <w:rFonts w:eastAsiaTheme="majorEastAsia" w:cstheme="minorHAnsi"/>
          <w:sz w:val="20"/>
          <w:szCs w:val="20"/>
          <w:lang w:eastAsia="ru-RU"/>
        </w:rPr>
        <w:t xml:space="preserve"> предшествует Дате оплаты, </w:t>
      </w:r>
      <w:r w:rsidR="005A5075" w:rsidRPr="00C27B96">
        <w:rPr>
          <w:rFonts w:eastAsiaTheme="majorEastAsia" w:cstheme="minorHAnsi"/>
          <w:sz w:val="20"/>
          <w:szCs w:val="20"/>
          <w:lang w:eastAsia="ru-RU"/>
        </w:rPr>
        <w:t xml:space="preserve">а также на Сумму выкупа, в случае если </w:t>
      </w:r>
      <w:r w:rsidR="00DF5B39" w:rsidRPr="00C27B96">
        <w:rPr>
          <w:rFonts w:eastAsiaTheme="majorEastAsia" w:cstheme="minorHAnsi"/>
          <w:sz w:val="20"/>
          <w:szCs w:val="20"/>
          <w:lang w:eastAsia="ru-RU"/>
        </w:rPr>
        <w:t xml:space="preserve">ООО </w:t>
      </w:r>
      <w:r w:rsidR="00DD3235">
        <w:rPr>
          <w:rFonts w:eastAsiaTheme="majorEastAsia" w:cstheme="minorHAnsi"/>
          <w:sz w:val="20"/>
          <w:szCs w:val="20"/>
          <w:lang w:eastAsia="ru-RU"/>
        </w:rPr>
        <w:t>«</w:t>
      </w:r>
      <w:proofErr w:type="spellStart"/>
      <w:r w:rsidR="00DD3235">
        <w:rPr>
          <w:rFonts w:eastAsiaTheme="majorEastAsia" w:cstheme="minorHAnsi"/>
          <w:sz w:val="20"/>
          <w:szCs w:val="20"/>
          <w:lang w:eastAsia="ru-RU"/>
        </w:rPr>
        <w:t>Кадерус</w:t>
      </w:r>
      <w:proofErr w:type="spellEnd"/>
      <w:r w:rsidR="00DD3235">
        <w:rPr>
          <w:rFonts w:eastAsiaTheme="majorEastAsia" w:cstheme="minorHAnsi"/>
          <w:sz w:val="20"/>
          <w:szCs w:val="20"/>
          <w:lang w:eastAsia="ru-RU"/>
        </w:rPr>
        <w:t xml:space="preserve"> Брокер»</w:t>
      </w:r>
      <w:r w:rsidR="005A5075" w:rsidRPr="00C27B96">
        <w:rPr>
          <w:rFonts w:eastAsiaTheme="majorEastAsia" w:cstheme="minorHAnsi"/>
          <w:sz w:val="20"/>
          <w:szCs w:val="20"/>
          <w:lang w:eastAsia="ru-RU"/>
        </w:rPr>
        <w:t>, действующее за счет клиента, являющегося коммерческой организацией</w:t>
      </w:r>
      <w:r w:rsidR="003A6E50" w:rsidRPr="00C27B96">
        <w:rPr>
          <w:rFonts w:eastAsiaTheme="majorEastAsia" w:cstheme="minorHAnsi"/>
          <w:sz w:val="20"/>
          <w:szCs w:val="20"/>
          <w:lang w:eastAsia="ru-RU"/>
        </w:rPr>
        <w:t>,</w:t>
      </w:r>
      <w:r w:rsidR="005A5075" w:rsidRPr="00C27B96">
        <w:rPr>
          <w:rFonts w:eastAsiaTheme="majorEastAsia" w:cstheme="minorHAnsi"/>
          <w:sz w:val="20"/>
          <w:szCs w:val="20"/>
          <w:lang w:eastAsia="ru-RU"/>
        </w:rPr>
        <w:t xml:space="preserve"> выступает по Сделке </w:t>
      </w:r>
      <w:proofErr w:type="spellStart"/>
      <w:r w:rsidR="005A5075" w:rsidRPr="00C27B96">
        <w:rPr>
          <w:rFonts w:eastAsiaTheme="majorEastAsia" w:cstheme="minorHAnsi"/>
          <w:sz w:val="20"/>
          <w:szCs w:val="20"/>
          <w:lang w:eastAsia="ru-RU"/>
        </w:rPr>
        <w:t>Репо</w:t>
      </w:r>
      <w:proofErr w:type="spellEnd"/>
      <w:r w:rsidR="005A5075" w:rsidRPr="00C27B96">
        <w:rPr>
          <w:rFonts w:eastAsiaTheme="majorEastAsia" w:cstheme="minorHAnsi"/>
          <w:sz w:val="20"/>
          <w:szCs w:val="20"/>
          <w:lang w:eastAsia="ru-RU"/>
        </w:rPr>
        <w:t xml:space="preserve"> в качестве Первоначального покупателя, и Дата поставки по Второй части </w:t>
      </w:r>
      <w:proofErr w:type="spellStart"/>
      <w:r w:rsidR="005A5075" w:rsidRPr="00C27B96">
        <w:rPr>
          <w:rFonts w:eastAsiaTheme="majorEastAsia" w:cstheme="minorHAnsi"/>
          <w:sz w:val="20"/>
          <w:szCs w:val="20"/>
          <w:lang w:eastAsia="ru-RU"/>
        </w:rPr>
        <w:t>Репо</w:t>
      </w:r>
      <w:proofErr w:type="spellEnd"/>
      <w:r w:rsidR="005A5075" w:rsidRPr="00C27B96">
        <w:rPr>
          <w:rFonts w:eastAsiaTheme="majorEastAsia" w:cstheme="minorHAnsi"/>
          <w:sz w:val="20"/>
          <w:szCs w:val="20"/>
          <w:lang w:eastAsia="ru-RU"/>
        </w:rPr>
        <w:t xml:space="preserve"> предшествует Дате выплаты.</w:t>
      </w:r>
    </w:p>
    <w:p w14:paraId="6E9DBD7A" w14:textId="77777777" w:rsidR="007F008C" w:rsidRPr="00C27B96" w:rsidRDefault="007F008C" w:rsidP="007F008C">
      <w:pPr>
        <w:keepNext/>
        <w:shd w:val="clear" w:color="auto" w:fill="FFFFFF"/>
        <w:autoSpaceDE w:val="0"/>
        <w:autoSpaceDN w:val="0"/>
        <w:adjustRightInd w:val="0"/>
        <w:spacing w:before="456" w:after="0" w:line="240" w:lineRule="auto"/>
        <w:ind w:hanging="567"/>
        <w:jc w:val="center"/>
        <w:outlineLvl w:val="2"/>
        <w:rPr>
          <w:rFonts w:eastAsia="Times New Roman" w:cstheme="minorHAnsi"/>
          <w:b/>
          <w:bCs/>
          <w:color w:val="000000"/>
          <w:sz w:val="20"/>
          <w:szCs w:val="20"/>
          <w:lang w:eastAsia="ru-RU"/>
        </w:rPr>
      </w:pPr>
      <w:r w:rsidRPr="00C27B96">
        <w:rPr>
          <w:rFonts w:eastAsia="Times New Roman" w:cstheme="minorHAnsi"/>
          <w:b/>
          <w:bCs/>
          <w:color w:val="000000"/>
          <w:sz w:val="20"/>
          <w:szCs w:val="20"/>
          <w:lang w:eastAsia="ru-RU"/>
        </w:rPr>
        <w:t>СТАТЬЯ 5. ИСПОЛНЕНИЕ ОБЯЗАТЕЛЬСТВ</w:t>
      </w:r>
    </w:p>
    <w:p w14:paraId="347ADCD8" w14:textId="77777777" w:rsidR="007F008C" w:rsidRPr="00C27B96" w:rsidRDefault="007F008C" w:rsidP="007F008C">
      <w:pPr>
        <w:spacing w:after="0" w:line="240" w:lineRule="auto"/>
        <w:jc w:val="both"/>
        <w:rPr>
          <w:rFonts w:eastAsiaTheme="majorEastAsia" w:cstheme="minorHAnsi"/>
          <w:sz w:val="20"/>
          <w:szCs w:val="20"/>
          <w:lang w:eastAsia="ru-RU"/>
        </w:rPr>
      </w:pPr>
    </w:p>
    <w:p w14:paraId="6877171E" w14:textId="77777777" w:rsidR="007F008C" w:rsidRPr="00C27B96" w:rsidRDefault="007F008C" w:rsidP="007F008C">
      <w:pPr>
        <w:spacing w:after="0" w:line="240" w:lineRule="auto"/>
        <w:jc w:val="both"/>
        <w:rPr>
          <w:rFonts w:eastAsiaTheme="majorEastAsia" w:cstheme="minorHAnsi"/>
          <w:sz w:val="20"/>
          <w:szCs w:val="20"/>
          <w:lang w:eastAsia="ru-RU"/>
        </w:rPr>
      </w:pPr>
      <w:r w:rsidRPr="00C27B96">
        <w:rPr>
          <w:rFonts w:eastAsiaTheme="majorEastAsia" w:cstheme="minorHAnsi"/>
          <w:sz w:val="20"/>
          <w:szCs w:val="20"/>
          <w:lang w:eastAsia="ru-RU"/>
        </w:rPr>
        <w:t>5.1.</w:t>
      </w:r>
      <w:r w:rsidRPr="00C27B96">
        <w:rPr>
          <w:rFonts w:eastAsiaTheme="majorEastAsia" w:cstheme="minorHAnsi"/>
          <w:sz w:val="20"/>
          <w:szCs w:val="20"/>
          <w:lang w:eastAsia="ru-RU"/>
        </w:rPr>
        <w:tab/>
        <w:t xml:space="preserve">В случае если на дату получения от контрагента Требования об исполнении Открытого </w:t>
      </w:r>
      <w:proofErr w:type="spellStart"/>
      <w:r w:rsidRPr="00C27B96">
        <w:rPr>
          <w:rFonts w:eastAsiaTheme="majorEastAsia" w:cstheme="minorHAnsi"/>
          <w:sz w:val="20"/>
          <w:szCs w:val="20"/>
          <w:lang w:eastAsia="ru-RU"/>
        </w:rPr>
        <w:t>Репо</w:t>
      </w:r>
      <w:proofErr w:type="spellEnd"/>
      <w:r w:rsidRPr="00C27B96">
        <w:rPr>
          <w:rFonts w:eastAsiaTheme="majorEastAsia" w:cstheme="minorHAnsi"/>
          <w:sz w:val="20"/>
          <w:szCs w:val="20"/>
          <w:lang w:eastAsia="ru-RU"/>
        </w:rPr>
        <w:t xml:space="preserve"> на счете клиента недостаточно ценных бумаг или денежных средств для исполнения обязательств по Второй части </w:t>
      </w:r>
      <w:proofErr w:type="spellStart"/>
      <w:r w:rsidRPr="00C27B96">
        <w:rPr>
          <w:rFonts w:eastAsiaTheme="majorEastAsia" w:cstheme="minorHAnsi"/>
          <w:sz w:val="20"/>
          <w:szCs w:val="20"/>
          <w:lang w:eastAsia="ru-RU"/>
        </w:rPr>
        <w:t>Репо</w:t>
      </w:r>
      <w:proofErr w:type="spellEnd"/>
      <w:r w:rsidRPr="00C27B96">
        <w:rPr>
          <w:rFonts w:eastAsiaTheme="majorEastAsia" w:cstheme="minorHAnsi"/>
          <w:sz w:val="20"/>
          <w:szCs w:val="20"/>
          <w:lang w:eastAsia="ru-RU"/>
        </w:rPr>
        <w:t xml:space="preserve"> с учетом сумм компенсаций доходов, причитающихся контрагенту по сделке, клиент считается подавшим </w:t>
      </w:r>
      <w:r w:rsidR="00DF5B39" w:rsidRPr="00C27B96">
        <w:rPr>
          <w:rFonts w:eastAsiaTheme="majorEastAsia" w:cstheme="minorHAnsi"/>
          <w:sz w:val="20"/>
          <w:szCs w:val="20"/>
          <w:lang w:eastAsia="ru-RU"/>
        </w:rPr>
        <w:t xml:space="preserve">ООО </w:t>
      </w:r>
      <w:r w:rsidR="00DD3235">
        <w:rPr>
          <w:rFonts w:eastAsiaTheme="majorEastAsia" w:cstheme="minorHAnsi"/>
          <w:sz w:val="20"/>
          <w:szCs w:val="20"/>
          <w:lang w:eastAsia="ru-RU"/>
        </w:rPr>
        <w:t>«</w:t>
      </w:r>
      <w:proofErr w:type="spellStart"/>
      <w:r w:rsidR="00DD3235">
        <w:rPr>
          <w:rFonts w:eastAsiaTheme="majorEastAsia" w:cstheme="minorHAnsi"/>
          <w:sz w:val="20"/>
          <w:szCs w:val="20"/>
          <w:lang w:eastAsia="ru-RU"/>
        </w:rPr>
        <w:t>Кадерус</w:t>
      </w:r>
      <w:proofErr w:type="spellEnd"/>
      <w:r w:rsidR="00DD3235">
        <w:rPr>
          <w:rFonts w:eastAsiaTheme="majorEastAsia" w:cstheme="minorHAnsi"/>
          <w:sz w:val="20"/>
          <w:szCs w:val="20"/>
          <w:lang w:eastAsia="ru-RU"/>
        </w:rPr>
        <w:t xml:space="preserve"> Брокер»</w:t>
      </w:r>
      <w:r w:rsidRPr="00C27B96">
        <w:rPr>
          <w:rFonts w:eastAsiaTheme="majorEastAsia" w:cstheme="minorHAnsi"/>
          <w:sz w:val="20"/>
          <w:szCs w:val="20"/>
          <w:lang w:eastAsia="ru-RU"/>
        </w:rPr>
        <w:t xml:space="preserve"> одно из следующих поручений:</w:t>
      </w:r>
    </w:p>
    <w:p w14:paraId="3BBED322" w14:textId="77777777" w:rsidR="007F008C" w:rsidRPr="00C27B96" w:rsidRDefault="007F008C" w:rsidP="007F008C">
      <w:pPr>
        <w:spacing w:after="0" w:line="240" w:lineRule="auto"/>
        <w:jc w:val="both"/>
        <w:rPr>
          <w:rFonts w:eastAsiaTheme="majorEastAsia" w:cstheme="minorHAnsi"/>
          <w:sz w:val="20"/>
          <w:szCs w:val="20"/>
          <w:lang w:eastAsia="ru-RU"/>
        </w:rPr>
      </w:pPr>
    </w:p>
    <w:p w14:paraId="22B69526" w14:textId="77777777" w:rsidR="007F008C" w:rsidRPr="00C27B96" w:rsidRDefault="007F008C" w:rsidP="00F6615F">
      <w:pPr>
        <w:spacing w:after="0" w:line="240" w:lineRule="auto"/>
        <w:ind w:left="426" w:hanging="426"/>
        <w:jc w:val="both"/>
        <w:rPr>
          <w:rFonts w:eastAsiaTheme="majorEastAsia" w:cstheme="minorHAnsi"/>
          <w:sz w:val="20"/>
          <w:szCs w:val="20"/>
          <w:lang w:eastAsia="ru-RU"/>
        </w:rPr>
      </w:pPr>
      <w:r w:rsidRPr="00C27B96">
        <w:rPr>
          <w:rFonts w:eastAsiaTheme="majorEastAsia" w:cstheme="minorHAnsi"/>
          <w:sz w:val="20"/>
          <w:szCs w:val="20"/>
          <w:lang w:eastAsia="ru-RU"/>
        </w:rPr>
        <w:t>5.1.1.</w:t>
      </w:r>
      <w:r w:rsidRPr="00C27B96">
        <w:rPr>
          <w:rFonts w:eastAsiaTheme="majorEastAsia" w:cstheme="minorHAnsi"/>
          <w:sz w:val="20"/>
          <w:szCs w:val="20"/>
          <w:lang w:eastAsia="ru-RU"/>
        </w:rPr>
        <w:tab/>
        <w:t xml:space="preserve">Если у клиента недостаточно ценных бумаг для исполнения обязательств по Второй части </w:t>
      </w:r>
      <w:proofErr w:type="spellStart"/>
      <w:r w:rsidRPr="00C27B96">
        <w:rPr>
          <w:rFonts w:eastAsiaTheme="majorEastAsia" w:cstheme="minorHAnsi"/>
          <w:sz w:val="20"/>
          <w:szCs w:val="20"/>
          <w:lang w:eastAsia="ru-RU"/>
        </w:rPr>
        <w:t>Репо</w:t>
      </w:r>
      <w:proofErr w:type="spellEnd"/>
      <w:r w:rsidRPr="00C27B96">
        <w:rPr>
          <w:rFonts w:eastAsiaTheme="majorEastAsia" w:cstheme="minorHAnsi"/>
          <w:sz w:val="20"/>
          <w:szCs w:val="20"/>
          <w:lang w:eastAsia="ru-RU"/>
        </w:rPr>
        <w:t xml:space="preserve"> клиент поручает </w:t>
      </w:r>
      <w:r w:rsidR="00DF5B39" w:rsidRPr="00C27B96">
        <w:rPr>
          <w:rFonts w:eastAsiaTheme="majorEastAsia" w:cstheme="minorHAnsi"/>
          <w:sz w:val="20"/>
          <w:szCs w:val="20"/>
          <w:lang w:eastAsia="ru-RU"/>
        </w:rPr>
        <w:t xml:space="preserve">ООО </w:t>
      </w:r>
      <w:r w:rsidR="00DD3235">
        <w:rPr>
          <w:rFonts w:eastAsiaTheme="majorEastAsia" w:cstheme="minorHAnsi"/>
          <w:sz w:val="20"/>
          <w:szCs w:val="20"/>
          <w:lang w:eastAsia="ru-RU"/>
        </w:rPr>
        <w:t>«</w:t>
      </w:r>
      <w:proofErr w:type="spellStart"/>
      <w:r w:rsidR="00DD3235">
        <w:rPr>
          <w:rFonts w:eastAsiaTheme="majorEastAsia" w:cstheme="minorHAnsi"/>
          <w:sz w:val="20"/>
          <w:szCs w:val="20"/>
          <w:lang w:eastAsia="ru-RU"/>
        </w:rPr>
        <w:t>Кадерус</w:t>
      </w:r>
      <w:proofErr w:type="spellEnd"/>
      <w:r w:rsidR="00DD3235">
        <w:rPr>
          <w:rFonts w:eastAsiaTheme="majorEastAsia" w:cstheme="minorHAnsi"/>
          <w:sz w:val="20"/>
          <w:szCs w:val="20"/>
          <w:lang w:eastAsia="ru-RU"/>
        </w:rPr>
        <w:t xml:space="preserve"> Брокер»</w:t>
      </w:r>
      <w:r w:rsidRPr="00C27B96">
        <w:rPr>
          <w:rFonts w:eastAsiaTheme="majorEastAsia" w:cstheme="minorHAnsi"/>
          <w:sz w:val="20"/>
          <w:szCs w:val="20"/>
          <w:lang w:eastAsia="ru-RU"/>
        </w:rPr>
        <w:t xml:space="preserve"> совершить сделку по покупке ценных бумаг в количестве, необходимом для исполнения обязательств по поставке ценных бумаг по Второй части </w:t>
      </w:r>
      <w:proofErr w:type="spellStart"/>
      <w:r w:rsidRPr="00C27B96">
        <w:rPr>
          <w:rFonts w:eastAsiaTheme="majorEastAsia" w:cstheme="minorHAnsi"/>
          <w:sz w:val="20"/>
          <w:szCs w:val="20"/>
          <w:lang w:eastAsia="ru-RU"/>
        </w:rPr>
        <w:t>Репо</w:t>
      </w:r>
      <w:proofErr w:type="spellEnd"/>
      <w:r w:rsidRPr="00C27B96">
        <w:rPr>
          <w:rFonts w:eastAsiaTheme="majorEastAsia" w:cstheme="minorHAnsi"/>
          <w:sz w:val="20"/>
          <w:szCs w:val="20"/>
          <w:lang w:eastAsia="ru-RU"/>
        </w:rPr>
        <w:t>;</w:t>
      </w:r>
    </w:p>
    <w:p w14:paraId="51848575" w14:textId="77777777" w:rsidR="007F008C" w:rsidRPr="00C27B96" w:rsidRDefault="007F008C" w:rsidP="00F6615F">
      <w:pPr>
        <w:spacing w:after="0" w:line="240" w:lineRule="auto"/>
        <w:ind w:left="426" w:hanging="426"/>
        <w:jc w:val="both"/>
        <w:rPr>
          <w:rFonts w:eastAsiaTheme="majorEastAsia" w:cstheme="minorHAnsi"/>
          <w:sz w:val="20"/>
          <w:szCs w:val="20"/>
          <w:lang w:eastAsia="ru-RU"/>
        </w:rPr>
      </w:pPr>
      <w:r w:rsidRPr="00C27B96">
        <w:rPr>
          <w:rFonts w:eastAsiaTheme="majorEastAsia" w:cstheme="minorHAnsi"/>
          <w:sz w:val="20"/>
          <w:szCs w:val="20"/>
          <w:lang w:eastAsia="ru-RU"/>
        </w:rPr>
        <w:t>5.1.2.</w:t>
      </w:r>
      <w:r w:rsidRPr="00C27B96">
        <w:rPr>
          <w:rFonts w:eastAsiaTheme="majorEastAsia" w:cstheme="minorHAnsi"/>
          <w:sz w:val="20"/>
          <w:szCs w:val="20"/>
          <w:lang w:eastAsia="ru-RU"/>
        </w:rPr>
        <w:tab/>
        <w:t xml:space="preserve">Если у клиента недостаточно денежных средств для исполнения обязательств по Второй части </w:t>
      </w:r>
      <w:proofErr w:type="spellStart"/>
      <w:r w:rsidRPr="00C27B96">
        <w:rPr>
          <w:rFonts w:eastAsiaTheme="majorEastAsia" w:cstheme="minorHAnsi"/>
          <w:sz w:val="20"/>
          <w:szCs w:val="20"/>
          <w:lang w:eastAsia="ru-RU"/>
        </w:rPr>
        <w:t>Репо</w:t>
      </w:r>
      <w:proofErr w:type="spellEnd"/>
      <w:r w:rsidRPr="00C27B96">
        <w:rPr>
          <w:rFonts w:eastAsiaTheme="majorEastAsia" w:cstheme="minorHAnsi"/>
          <w:sz w:val="20"/>
          <w:szCs w:val="20"/>
          <w:lang w:eastAsia="ru-RU"/>
        </w:rPr>
        <w:t xml:space="preserve"> клиент поручает </w:t>
      </w:r>
      <w:r w:rsidR="00DF5B39" w:rsidRPr="00C27B96">
        <w:rPr>
          <w:rFonts w:eastAsiaTheme="majorEastAsia" w:cstheme="minorHAnsi"/>
          <w:sz w:val="20"/>
          <w:szCs w:val="20"/>
          <w:lang w:eastAsia="ru-RU"/>
        </w:rPr>
        <w:t xml:space="preserve">ООО </w:t>
      </w:r>
      <w:r w:rsidR="00DD3235">
        <w:rPr>
          <w:rFonts w:eastAsiaTheme="majorEastAsia" w:cstheme="minorHAnsi"/>
          <w:sz w:val="20"/>
          <w:szCs w:val="20"/>
          <w:lang w:eastAsia="ru-RU"/>
        </w:rPr>
        <w:t>«</w:t>
      </w:r>
      <w:proofErr w:type="spellStart"/>
      <w:r w:rsidR="00DD3235">
        <w:rPr>
          <w:rFonts w:eastAsiaTheme="majorEastAsia" w:cstheme="minorHAnsi"/>
          <w:sz w:val="20"/>
          <w:szCs w:val="20"/>
          <w:lang w:eastAsia="ru-RU"/>
        </w:rPr>
        <w:t>Кадерус</w:t>
      </w:r>
      <w:proofErr w:type="spellEnd"/>
      <w:r w:rsidR="00DD3235">
        <w:rPr>
          <w:rFonts w:eastAsiaTheme="majorEastAsia" w:cstheme="minorHAnsi"/>
          <w:sz w:val="20"/>
          <w:szCs w:val="20"/>
          <w:lang w:eastAsia="ru-RU"/>
        </w:rPr>
        <w:t xml:space="preserve"> Брокер»</w:t>
      </w:r>
      <w:r w:rsidRPr="00C27B96">
        <w:rPr>
          <w:rFonts w:eastAsiaTheme="majorEastAsia" w:cstheme="minorHAnsi"/>
          <w:sz w:val="20"/>
          <w:szCs w:val="20"/>
          <w:lang w:eastAsia="ru-RU"/>
        </w:rPr>
        <w:t xml:space="preserve"> по усмотрению </w:t>
      </w:r>
      <w:r w:rsidR="00DF5B39" w:rsidRPr="00C27B96">
        <w:rPr>
          <w:rFonts w:eastAsiaTheme="majorEastAsia" w:cstheme="minorHAnsi"/>
          <w:sz w:val="20"/>
          <w:szCs w:val="20"/>
          <w:lang w:eastAsia="ru-RU"/>
        </w:rPr>
        <w:t xml:space="preserve">ООО </w:t>
      </w:r>
      <w:r w:rsidR="00DD3235">
        <w:rPr>
          <w:rFonts w:eastAsiaTheme="majorEastAsia" w:cstheme="minorHAnsi"/>
          <w:sz w:val="20"/>
          <w:szCs w:val="20"/>
          <w:lang w:eastAsia="ru-RU"/>
        </w:rPr>
        <w:t>«</w:t>
      </w:r>
      <w:proofErr w:type="spellStart"/>
      <w:r w:rsidR="00DD3235">
        <w:rPr>
          <w:rFonts w:eastAsiaTheme="majorEastAsia" w:cstheme="minorHAnsi"/>
          <w:sz w:val="20"/>
          <w:szCs w:val="20"/>
          <w:lang w:eastAsia="ru-RU"/>
        </w:rPr>
        <w:t>Кадерус</w:t>
      </w:r>
      <w:proofErr w:type="spellEnd"/>
      <w:r w:rsidR="00DD3235">
        <w:rPr>
          <w:rFonts w:eastAsiaTheme="majorEastAsia" w:cstheme="minorHAnsi"/>
          <w:sz w:val="20"/>
          <w:szCs w:val="20"/>
          <w:lang w:eastAsia="ru-RU"/>
        </w:rPr>
        <w:t xml:space="preserve"> Брокер»</w:t>
      </w:r>
      <w:r w:rsidRPr="00C27B96">
        <w:rPr>
          <w:rFonts w:eastAsiaTheme="majorEastAsia" w:cstheme="minorHAnsi"/>
          <w:sz w:val="20"/>
          <w:szCs w:val="20"/>
          <w:lang w:eastAsia="ru-RU"/>
        </w:rPr>
        <w:t xml:space="preserve">: </w:t>
      </w:r>
    </w:p>
    <w:p w14:paraId="6400AB40" w14:textId="77777777" w:rsidR="007F008C" w:rsidRPr="00C27B96" w:rsidRDefault="007F008C" w:rsidP="00F6615F">
      <w:pPr>
        <w:spacing w:after="0" w:line="240" w:lineRule="auto"/>
        <w:ind w:left="993" w:hanging="567"/>
        <w:jc w:val="both"/>
        <w:rPr>
          <w:rFonts w:eastAsiaTheme="majorEastAsia" w:cstheme="minorHAnsi"/>
          <w:sz w:val="20"/>
          <w:szCs w:val="20"/>
          <w:lang w:eastAsia="ru-RU"/>
        </w:rPr>
      </w:pPr>
      <w:r w:rsidRPr="00C27B96">
        <w:rPr>
          <w:rFonts w:eastAsiaTheme="majorEastAsia" w:cstheme="minorHAnsi"/>
          <w:sz w:val="20"/>
          <w:szCs w:val="20"/>
          <w:lang w:eastAsia="ru-RU"/>
        </w:rPr>
        <w:t>5.1.2.1.</w:t>
      </w:r>
      <w:r w:rsidRPr="00C27B96">
        <w:rPr>
          <w:rFonts w:eastAsiaTheme="majorEastAsia" w:cstheme="minorHAnsi"/>
          <w:sz w:val="20"/>
          <w:szCs w:val="20"/>
          <w:lang w:eastAsia="ru-RU"/>
        </w:rPr>
        <w:tab/>
        <w:t xml:space="preserve">совершить сделку по продаже ценных бумаг в количестве </w:t>
      </w:r>
      <w:r w:rsidRPr="00C27B96">
        <w:rPr>
          <w:rFonts w:cstheme="minorHAnsi"/>
          <w:sz w:val="20"/>
          <w:szCs w:val="20"/>
        </w:rPr>
        <w:t xml:space="preserve">не меньшем, чем это необходимо для того, чтобы вырученных денежных средств хватило для исполнения обязательств </w:t>
      </w:r>
      <w:r w:rsidRPr="00C27B96">
        <w:rPr>
          <w:rFonts w:eastAsiaTheme="majorEastAsia" w:cstheme="minorHAnsi"/>
          <w:sz w:val="20"/>
          <w:szCs w:val="20"/>
          <w:lang w:eastAsia="ru-RU"/>
        </w:rPr>
        <w:t xml:space="preserve">по Второй части </w:t>
      </w:r>
      <w:proofErr w:type="spellStart"/>
      <w:r w:rsidRPr="00C27B96">
        <w:rPr>
          <w:rFonts w:eastAsiaTheme="majorEastAsia" w:cstheme="minorHAnsi"/>
          <w:sz w:val="20"/>
          <w:szCs w:val="20"/>
          <w:lang w:eastAsia="ru-RU"/>
        </w:rPr>
        <w:t>Репо</w:t>
      </w:r>
      <w:proofErr w:type="spellEnd"/>
      <w:r w:rsidRPr="00C27B96">
        <w:rPr>
          <w:rFonts w:eastAsiaTheme="majorEastAsia" w:cstheme="minorHAnsi"/>
          <w:sz w:val="20"/>
          <w:szCs w:val="20"/>
          <w:lang w:eastAsia="ru-RU"/>
        </w:rPr>
        <w:t xml:space="preserve"> в полном объеме; и/или</w:t>
      </w:r>
    </w:p>
    <w:p w14:paraId="08B6969D" w14:textId="77777777" w:rsidR="007F008C" w:rsidRPr="00C27B96" w:rsidRDefault="007F008C" w:rsidP="00F6615F">
      <w:pPr>
        <w:spacing w:after="0" w:line="240" w:lineRule="auto"/>
        <w:ind w:left="993" w:hanging="567"/>
        <w:jc w:val="both"/>
        <w:rPr>
          <w:rFonts w:eastAsiaTheme="majorEastAsia" w:cstheme="minorHAnsi"/>
          <w:sz w:val="20"/>
          <w:szCs w:val="20"/>
          <w:lang w:eastAsia="ru-RU"/>
        </w:rPr>
      </w:pPr>
      <w:r w:rsidRPr="00C27B96">
        <w:rPr>
          <w:rFonts w:eastAsiaTheme="majorEastAsia" w:cstheme="minorHAnsi"/>
          <w:sz w:val="20"/>
          <w:szCs w:val="20"/>
          <w:lang w:eastAsia="ru-RU"/>
        </w:rPr>
        <w:t>5.1.2.2.</w:t>
      </w:r>
      <w:r w:rsidRPr="00C27B96">
        <w:rPr>
          <w:rFonts w:eastAsiaTheme="majorEastAsia" w:cstheme="minorHAnsi"/>
          <w:sz w:val="20"/>
          <w:szCs w:val="20"/>
          <w:lang w:eastAsia="ru-RU"/>
        </w:rPr>
        <w:tab/>
        <w:t xml:space="preserve">совершить на организованных торгах ПАО Московская Биржа сделку спот с сопряженной валютой в количестве не меньшем, чем это необходимо </w:t>
      </w:r>
      <w:r w:rsidRPr="00C27B96">
        <w:rPr>
          <w:rFonts w:cstheme="minorHAnsi"/>
          <w:sz w:val="20"/>
          <w:szCs w:val="20"/>
        </w:rPr>
        <w:t xml:space="preserve">для исполнения обязательств </w:t>
      </w:r>
      <w:r w:rsidRPr="00C27B96">
        <w:rPr>
          <w:rFonts w:eastAsiaTheme="majorEastAsia" w:cstheme="minorHAnsi"/>
          <w:sz w:val="20"/>
          <w:szCs w:val="20"/>
          <w:lang w:eastAsia="ru-RU"/>
        </w:rPr>
        <w:t xml:space="preserve">по Второй части </w:t>
      </w:r>
      <w:proofErr w:type="spellStart"/>
      <w:r w:rsidRPr="00C27B96">
        <w:rPr>
          <w:rFonts w:eastAsiaTheme="majorEastAsia" w:cstheme="minorHAnsi"/>
          <w:sz w:val="20"/>
          <w:szCs w:val="20"/>
          <w:lang w:eastAsia="ru-RU"/>
        </w:rPr>
        <w:t>Репо</w:t>
      </w:r>
      <w:proofErr w:type="spellEnd"/>
      <w:r w:rsidRPr="00C27B96">
        <w:rPr>
          <w:rFonts w:eastAsiaTheme="majorEastAsia" w:cstheme="minorHAnsi"/>
          <w:sz w:val="20"/>
          <w:szCs w:val="20"/>
          <w:lang w:eastAsia="ru-RU"/>
        </w:rPr>
        <w:t xml:space="preserve"> в полном объеме; и/или</w:t>
      </w:r>
    </w:p>
    <w:p w14:paraId="5FBCA8C6" w14:textId="77777777" w:rsidR="007F008C" w:rsidRPr="00C27B96" w:rsidRDefault="007F008C" w:rsidP="00F6615F">
      <w:pPr>
        <w:spacing w:after="0" w:line="240" w:lineRule="auto"/>
        <w:ind w:left="993" w:hanging="567"/>
        <w:jc w:val="both"/>
        <w:rPr>
          <w:rFonts w:eastAsiaTheme="majorEastAsia" w:cstheme="minorHAnsi"/>
          <w:sz w:val="20"/>
          <w:szCs w:val="20"/>
          <w:lang w:eastAsia="ru-RU"/>
        </w:rPr>
      </w:pPr>
      <w:r w:rsidRPr="00C27B96">
        <w:rPr>
          <w:rFonts w:eastAsiaTheme="majorEastAsia" w:cstheme="minorHAnsi"/>
          <w:sz w:val="20"/>
          <w:szCs w:val="20"/>
          <w:lang w:eastAsia="ru-RU"/>
        </w:rPr>
        <w:t>5.1.2.3.</w:t>
      </w:r>
      <w:r w:rsidRPr="00C27B96">
        <w:rPr>
          <w:rFonts w:eastAsiaTheme="majorEastAsia" w:cstheme="minorHAnsi"/>
          <w:sz w:val="20"/>
          <w:szCs w:val="20"/>
          <w:lang w:eastAsia="ru-RU"/>
        </w:rPr>
        <w:tab/>
        <w:t xml:space="preserve">осуществить конверсионную операцию в целях получения денежных средств в соответствующей валюте в количестве не меньшем, чем это необходимо </w:t>
      </w:r>
      <w:r w:rsidRPr="00C27B96">
        <w:rPr>
          <w:rFonts w:cstheme="minorHAnsi"/>
          <w:sz w:val="20"/>
          <w:szCs w:val="20"/>
        </w:rPr>
        <w:t xml:space="preserve">для исполнения обязательств </w:t>
      </w:r>
      <w:r w:rsidRPr="00C27B96">
        <w:rPr>
          <w:rFonts w:eastAsiaTheme="majorEastAsia" w:cstheme="minorHAnsi"/>
          <w:sz w:val="20"/>
          <w:szCs w:val="20"/>
          <w:lang w:eastAsia="ru-RU"/>
        </w:rPr>
        <w:t xml:space="preserve">по Второй части </w:t>
      </w:r>
      <w:proofErr w:type="spellStart"/>
      <w:r w:rsidRPr="00C27B96">
        <w:rPr>
          <w:rFonts w:eastAsiaTheme="majorEastAsia" w:cstheme="minorHAnsi"/>
          <w:sz w:val="20"/>
          <w:szCs w:val="20"/>
          <w:lang w:eastAsia="ru-RU"/>
        </w:rPr>
        <w:t>Репо</w:t>
      </w:r>
      <w:proofErr w:type="spellEnd"/>
      <w:r w:rsidRPr="00C27B96">
        <w:rPr>
          <w:rFonts w:eastAsiaTheme="majorEastAsia" w:cstheme="minorHAnsi"/>
          <w:sz w:val="20"/>
          <w:szCs w:val="20"/>
          <w:lang w:eastAsia="ru-RU"/>
        </w:rPr>
        <w:t xml:space="preserve"> в полном объеме.</w:t>
      </w:r>
    </w:p>
    <w:p w14:paraId="63A3A66B" w14:textId="77777777" w:rsidR="007F008C" w:rsidRPr="00C27B96" w:rsidRDefault="007F008C" w:rsidP="007F008C">
      <w:pPr>
        <w:spacing w:after="0" w:line="240" w:lineRule="auto"/>
        <w:ind w:left="993"/>
        <w:jc w:val="both"/>
        <w:rPr>
          <w:rFonts w:eastAsiaTheme="majorEastAsia" w:cstheme="minorHAnsi"/>
          <w:sz w:val="20"/>
          <w:szCs w:val="20"/>
          <w:lang w:eastAsia="ru-RU"/>
        </w:rPr>
      </w:pPr>
    </w:p>
    <w:p w14:paraId="183445B1" w14:textId="77777777" w:rsidR="007F008C" w:rsidRPr="00C27B96" w:rsidRDefault="00DF5B39" w:rsidP="007F008C">
      <w:pPr>
        <w:tabs>
          <w:tab w:val="left" w:pos="468"/>
          <w:tab w:val="left" w:pos="1134"/>
        </w:tabs>
        <w:spacing w:after="0" w:line="240" w:lineRule="auto"/>
        <w:jc w:val="both"/>
        <w:rPr>
          <w:rFonts w:eastAsia="Times New Roman" w:cstheme="minorHAnsi"/>
          <w:sz w:val="20"/>
          <w:szCs w:val="20"/>
          <w:lang w:eastAsia="ru-RU"/>
        </w:rPr>
      </w:pPr>
      <w:r w:rsidRPr="00C27B96">
        <w:rPr>
          <w:rFonts w:eastAsia="Times New Roman" w:cstheme="minorHAnsi"/>
          <w:sz w:val="20"/>
          <w:szCs w:val="20"/>
          <w:lang w:eastAsia="ru-RU"/>
        </w:rPr>
        <w:t xml:space="preserve">ООО </w:t>
      </w:r>
      <w:r w:rsidR="00DD3235">
        <w:rPr>
          <w:rFonts w:eastAsia="Times New Roman" w:cstheme="minorHAnsi"/>
          <w:sz w:val="20"/>
          <w:szCs w:val="20"/>
          <w:lang w:eastAsia="ru-RU"/>
        </w:rPr>
        <w:t>«</w:t>
      </w:r>
      <w:proofErr w:type="spellStart"/>
      <w:r w:rsidR="00DD3235">
        <w:rPr>
          <w:rFonts w:eastAsia="Times New Roman" w:cstheme="minorHAnsi"/>
          <w:sz w:val="20"/>
          <w:szCs w:val="20"/>
          <w:lang w:eastAsia="ru-RU"/>
        </w:rPr>
        <w:t>Кадерус</w:t>
      </w:r>
      <w:proofErr w:type="spellEnd"/>
      <w:r w:rsidR="00DD3235">
        <w:rPr>
          <w:rFonts w:eastAsia="Times New Roman" w:cstheme="minorHAnsi"/>
          <w:sz w:val="20"/>
          <w:szCs w:val="20"/>
          <w:lang w:eastAsia="ru-RU"/>
        </w:rPr>
        <w:t xml:space="preserve"> Брокер»</w:t>
      </w:r>
      <w:r w:rsidR="007F008C" w:rsidRPr="00C27B96">
        <w:rPr>
          <w:rFonts w:eastAsia="Times New Roman" w:cstheme="minorHAnsi"/>
          <w:sz w:val="20"/>
          <w:szCs w:val="20"/>
          <w:lang w:eastAsia="ru-RU"/>
        </w:rPr>
        <w:t>, действуя в разумных интересах клиента, заключает такие сделки на следующих условиях:</w:t>
      </w:r>
    </w:p>
    <w:p w14:paraId="28626394" w14:textId="77777777" w:rsidR="007F008C" w:rsidRPr="00C27B96" w:rsidRDefault="007F008C" w:rsidP="007F008C">
      <w:pPr>
        <w:tabs>
          <w:tab w:val="left" w:pos="468"/>
          <w:tab w:val="left" w:pos="1134"/>
        </w:tabs>
        <w:spacing w:after="0" w:line="240" w:lineRule="auto"/>
        <w:jc w:val="both"/>
        <w:rPr>
          <w:rFonts w:eastAsia="Times New Roman" w:cstheme="minorHAnsi"/>
          <w:sz w:val="20"/>
          <w:szCs w:val="20"/>
          <w:lang w:eastAsia="ru-RU"/>
        </w:rPr>
      </w:pPr>
      <w:r w:rsidRPr="00C27B96">
        <w:rPr>
          <w:rFonts w:eastAsia="Times New Roman" w:cstheme="minorHAnsi"/>
          <w:sz w:val="20"/>
          <w:szCs w:val="20"/>
          <w:lang w:eastAsia="ru-RU"/>
        </w:rPr>
        <w:t>а)</w:t>
      </w:r>
      <w:r w:rsidRPr="00C27B96">
        <w:rPr>
          <w:rFonts w:eastAsia="Times New Roman" w:cstheme="minorHAnsi"/>
          <w:sz w:val="20"/>
          <w:szCs w:val="20"/>
          <w:lang w:eastAsia="ru-RU"/>
        </w:rPr>
        <w:tab/>
        <w:t xml:space="preserve">место совершение сделки определяется по усмотрению </w:t>
      </w:r>
      <w:r w:rsidR="00DF5B39" w:rsidRPr="00C27B96">
        <w:rPr>
          <w:rFonts w:eastAsia="Times New Roman" w:cstheme="minorHAnsi"/>
          <w:sz w:val="20"/>
          <w:szCs w:val="20"/>
          <w:lang w:eastAsia="ru-RU"/>
        </w:rPr>
        <w:t xml:space="preserve">ООО </w:t>
      </w:r>
      <w:r w:rsidR="00DD3235">
        <w:rPr>
          <w:rFonts w:eastAsia="Times New Roman" w:cstheme="minorHAnsi"/>
          <w:sz w:val="20"/>
          <w:szCs w:val="20"/>
          <w:lang w:eastAsia="ru-RU"/>
        </w:rPr>
        <w:t>«</w:t>
      </w:r>
      <w:proofErr w:type="spellStart"/>
      <w:r w:rsidR="00DD3235">
        <w:rPr>
          <w:rFonts w:eastAsia="Times New Roman" w:cstheme="minorHAnsi"/>
          <w:sz w:val="20"/>
          <w:szCs w:val="20"/>
          <w:lang w:eastAsia="ru-RU"/>
        </w:rPr>
        <w:t>Кадерус</w:t>
      </w:r>
      <w:proofErr w:type="spellEnd"/>
      <w:r w:rsidR="00DD3235">
        <w:rPr>
          <w:rFonts w:eastAsia="Times New Roman" w:cstheme="minorHAnsi"/>
          <w:sz w:val="20"/>
          <w:szCs w:val="20"/>
          <w:lang w:eastAsia="ru-RU"/>
        </w:rPr>
        <w:t xml:space="preserve"> Брокер»</w:t>
      </w:r>
      <w:r w:rsidRPr="00C27B96">
        <w:rPr>
          <w:rFonts w:eastAsia="Times New Roman" w:cstheme="minorHAnsi"/>
          <w:sz w:val="20"/>
          <w:szCs w:val="20"/>
          <w:lang w:eastAsia="ru-RU"/>
        </w:rPr>
        <w:t>;</w:t>
      </w:r>
    </w:p>
    <w:p w14:paraId="6192FB28" w14:textId="77777777" w:rsidR="007F008C" w:rsidRPr="00C27B96" w:rsidRDefault="007F008C" w:rsidP="007F008C">
      <w:pPr>
        <w:tabs>
          <w:tab w:val="left" w:pos="468"/>
          <w:tab w:val="left" w:pos="1134"/>
        </w:tabs>
        <w:spacing w:after="0" w:line="240" w:lineRule="auto"/>
        <w:jc w:val="both"/>
        <w:rPr>
          <w:rFonts w:cstheme="minorHAnsi"/>
          <w:sz w:val="20"/>
          <w:szCs w:val="20"/>
        </w:rPr>
      </w:pPr>
      <w:r w:rsidRPr="00C27B96">
        <w:rPr>
          <w:rFonts w:eastAsia="Times New Roman" w:cstheme="minorHAnsi"/>
          <w:sz w:val="20"/>
          <w:szCs w:val="20"/>
          <w:lang w:val="en-US" w:eastAsia="ru-RU"/>
        </w:rPr>
        <w:t>b</w:t>
      </w:r>
      <w:r w:rsidRPr="00C27B96">
        <w:rPr>
          <w:rFonts w:eastAsia="Times New Roman" w:cstheme="minorHAnsi"/>
          <w:sz w:val="20"/>
          <w:szCs w:val="20"/>
          <w:lang w:eastAsia="ru-RU"/>
        </w:rPr>
        <w:t>)</w:t>
      </w:r>
      <w:r w:rsidRPr="00C27B96">
        <w:rPr>
          <w:rFonts w:eastAsia="Times New Roman" w:cstheme="minorHAnsi"/>
          <w:sz w:val="20"/>
          <w:szCs w:val="20"/>
          <w:lang w:eastAsia="ru-RU"/>
        </w:rPr>
        <w:tab/>
      </w:r>
      <w:r w:rsidRPr="00C27B96">
        <w:rPr>
          <w:rFonts w:cstheme="minorHAnsi"/>
          <w:sz w:val="20"/>
          <w:szCs w:val="20"/>
          <w:lang w:val="en-US"/>
        </w:rPr>
        <w:t>c</w:t>
      </w:r>
      <w:r w:rsidRPr="00C27B96">
        <w:rPr>
          <w:rFonts w:cstheme="minorHAnsi"/>
          <w:sz w:val="20"/>
          <w:szCs w:val="20"/>
        </w:rPr>
        <w:t>рок действия поручений неограничен;</w:t>
      </w:r>
    </w:p>
    <w:p w14:paraId="5EBA17EE" w14:textId="77777777" w:rsidR="007F008C" w:rsidRPr="00C27B96" w:rsidRDefault="007F008C" w:rsidP="007F008C">
      <w:pPr>
        <w:spacing w:after="0" w:line="240" w:lineRule="auto"/>
        <w:jc w:val="both"/>
        <w:rPr>
          <w:rFonts w:eastAsiaTheme="majorEastAsia" w:cstheme="minorHAnsi"/>
          <w:sz w:val="20"/>
          <w:szCs w:val="20"/>
          <w:lang w:eastAsia="ru-RU"/>
        </w:rPr>
      </w:pPr>
      <w:r w:rsidRPr="00C27B96">
        <w:rPr>
          <w:rFonts w:eastAsiaTheme="majorEastAsia" w:cstheme="minorHAnsi"/>
          <w:sz w:val="20"/>
          <w:szCs w:val="20"/>
          <w:lang w:eastAsia="ru-RU"/>
        </w:rPr>
        <w:t xml:space="preserve">Если иное не указано в настоящей статье Приложения или не предусмотрено нормативными правовыми актами, иные условия поручений, определяются по усмотрению </w:t>
      </w:r>
      <w:r w:rsidR="00DF5B39" w:rsidRPr="00C27B96">
        <w:rPr>
          <w:rFonts w:eastAsiaTheme="majorEastAsia" w:cstheme="minorHAnsi"/>
          <w:sz w:val="20"/>
          <w:szCs w:val="20"/>
          <w:lang w:eastAsia="ru-RU"/>
        </w:rPr>
        <w:t xml:space="preserve">ООО </w:t>
      </w:r>
      <w:r w:rsidR="00DD3235">
        <w:rPr>
          <w:rFonts w:eastAsiaTheme="majorEastAsia" w:cstheme="minorHAnsi"/>
          <w:sz w:val="20"/>
          <w:szCs w:val="20"/>
          <w:lang w:eastAsia="ru-RU"/>
        </w:rPr>
        <w:t>«</w:t>
      </w:r>
      <w:proofErr w:type="spellStart"/>
      <w:r w:rsidR="00DD3235">
        <w:rPr>
          <w:rFonts w:eastAsiaTheme="majorEastAsia" w:cstheme="minorHAnsi"/>
          <w:sz w:val="20"/>
          <w:szCs w:val="20"/>
          <w:lang w:eastAsia="ru-RU"/>
        </w:rPr>
        <w:t>Кадерус</w:t>
      </w:r>
      <w:proofErr w:type="spellEnd"/>
      <w:r w:rsidR="00DD3235">
        <w:rPr>
          <w:rFonts w:eastAsiaTheme="majorEastAsia" w:cstheme="minorHAnsi"/>
          <w:sz w:val="20"/>
          <w:szCs w:val="20"/>
          <w:lang w:eastAsia="ru-RU"/>
        </w:rPr>
        <w:t xml:space="preserve"> Брокер»</w:t>
      </w:r>
      <w:r w:rsidRPr="00C27B96">
        <w:rPr>
          <w:rFonts w:eastAsiaTheme="majorEastAsia" w:cstheme="minorHAnsi"/>
          <w:sz w:val="20"/>
          <w:szCs w:val="20"/>
          <w:lang w:eastAsia="ru-RU"/>
        </w:rPr>
        <w:t xml:space="preserve">. </w:t>
      </w:r>
    </w:p>
    <w:p w14:paraId="2434DC9B" w14:textId="77777777" w:rsidR="007F008C" w:rsidRPr="00C27B96" w:rsidRDefault="007F008C" w:rsidP="007F008C">
      <w:pPr>
        <w:spacing w:after="0" w:line="240" w:lineRule="auto"/>
        <w:jc w:val="both"/>
        <w:rPr>
          <w:rFonts w:eastAsiaTheme="majorEastAsia" w:cstheme="minorHAnsi"/>
          <w:sz w:val="20"/>
          <w:szCs w:val="20"/>
          <w:lang w:eastAsia="ru-RU"/>
        </w:rPr>
      </w:pPr>
      <w:r w:rsidRPr="00C27B96">
        <w:rPr>
          <w:rFonts w:eastAsiaTheme="majorEastAsia" w:cstheme="minorHAnsi"/>
          <w:sz w:val="20"/>
          <w:szCs w:val="20"/>
          <w:lang w:eastAsia="ru-RU"/>
        </w:rPr>
        <w:t>5.2.</w:t>
      </w:r>
      <w:r w:rsidRPr="00C27B96">
        <w:rPr>
          <w:rFonts w:eastAsiaTheme="majorEastAsia" w:cstheme="minorHAnsi"/>
          <w:sz w:val="20"/>
          <w:szCs w:val="20"/>
          <w:lang w:eastAsia="ru-RU"/>
        </w:rPr>
        <w:tab/>
      </w:r>
      <w:r w:rsidR="00DF5B39" w:rsidRPr="00C27B96">
        <w:rPr>
          <w:rFonts w:eastAsiaTheme="majorEastAsia" w:cstheme="minorHAnsi"/>
          <w:sz w:val="20"/>
          <w:szCs w:val="20"/>
          <w:lang w:eastAsia="ru-RU"/>
        </w:rPr>
        <w:t xml:space="preserve">ООО </w:t>
      </w:r>
      <w:r w:rsidR="00DD3235">
        <w:rPr>
          <w:rFonts w:eastAsiaTheme="majorEastAsia" w:cstheme="minorHAnsi"/>
          <w:sz w:val="20"/>
          <w:szCs w:val="20"/>
          <w:lang w:eastAsia="ru-RU"/>
        </w:rPr>
        <w:t>«</w:t>
      </w:r>
      <w:proofErr w:type="spellStart"/>
      <w:r w:rsidR="00DD3235">
        <w:rPr>
          <w:rFonts w:eastAsiaTheme="majorEastAsia" w:cstheme="minorHAnsi"/>
          <w:sz w:val="20"/>
          <w:szCs w:val="20"/>
          <w:lang w:eastAsia="ru-RU"/>
        </w:rPr>
        <w:t>Кадерус</w:t>
      </w:r>
      <w:proofErr w:type="spellEnd"/>
      <w:r w:rsidR="00DD3235">
        <w:rPr>
          <w:rFonts w:eastAsiaTheme="majorEastAsia" w:cstheme="minorHAnsi"/>
          <w:sz w:val="20"/>
          <w:szCs w:val="20"/>
          <w:lang w:eastAsia="ru-RU"/>
        </w:rPr>
        <w:t xml:space="preserve"> Брокер»</w:t>
      </w:r>
      <w:r w:rsidRPr="00C27B96">
        <w:rPr>
          <w:rFonts w:eastAsiaTheme="majorEastAsia" w:cstheme="minorHAnsi"/>
          <w:sz w:val="20"/>
          <w:szCs w:val="20"/>
          <w:lang w:eastAsia="ru-RU"/>
        </w:rPr>
        <w:t xml:space="preserve"> вправе по своему усмотрению отказаться от принятия поручений, указанных в настоящей статье Приложения, к исполнению.</w:t>
      </w:r>
    </w:p>
    <w:p w14:paraId="1AFFE34E" w14:textId="77777777" w:rsidR="007F008C" w:rsidRPr="00C27B96" w:rsidRDefault="007F008C" w:rsidP="007F008C">
      <w:pPr>
        <w:spacing w:after="0" w:line="240" w:lineRule="auto"/>
        <w:jc w:val="both"/>
        <w:rPr>
          <w:rFonts w:eastAsiaTheme="majorEastAsia" w:cstheme="minorHAnsi"/>
          <w:sz w:val="20"/>
          <w:szCs w:val="20"/>
          <w:lang w:eastAsia="ru-RU"/>
        </w:rPr>
      </w:pPr>
      <w:r w:rsidRPr="00C27B96">
        <w:rPr>
          <w:rFonts w:eastAsiaTheme="majorEastAsia" w:cstheme="minorHAnsi"/>
          <w:sz w:val="20"/>
          <w:szCs w:val="20"/>
          <w:lang w:eastAsia="ru-RU"/>
        </w:rPr>
        <w:t>5.3.</w:t>
      </w:r>
      <w:r w:rsidRPr="00C27B96">
        <w:rPr>
          <w:rFonts w:eastAsiaTheme="majorEastAsia" w:cstheme="minorHAnsi"/>
          <w:sz w:val="20"/>
          <w:szCs w:val="20"/>
          <w:lang w:eastAsia="ru-RU"/>
        </w:rPr>
        <w:tab/>
        <w:t xml:space="preserve">Взимание с клиента вознаграждения и расходов </w:t>
      </w:r>
      <w:r w:rsidR="00DF5B39" w:rsidRPr="00C27B96">
        <w:rPr>
          <w:rFonts w:eastAsiaTheme="majorEastAsia" w:cstheme="minorHAnsi"/>
          <w:sz w:val="20"/>
          <w:szCs w:val="20"/>
          <w:lang w:eastAsia="ru-RU"/>
        </w:rPr>
        <w:t xml:space="preserve">ООО </w:t>
      </w:r>
      <w:r w:rsidR="00DD3235">
        <w:rPr>
          <w:rFonts w:eastAsiaTheme="majorEastAsia" w:cstheme="minorHAnsi"/>
          <w:sz w:val="20"/>
          <w:szCs w:val="20"/>
          <w:lang w:eastAsia="ru-RU"/>
        </w:rPr>
        <w:t>«</w:t>
      </w:r>
      <w:proofErr w:type="spellStart"/>
      <w:r w:rsidR="00DD3235">
        <w:rPr>
          <w:rFonts w:eastAsiaTheme="majorEastAsia" w:cstheme="minorHAnsi"/>
          <w:sz w:val="20"/>
          <w:szCs w:val="20"/>
          <w:lang w:eastAsia="ru-RU"/>
        </w:rPr>
        <w:t>Кадерус</w:t>
      </w:r>
      <w:proofErr w:type="spellEnd"/>
      <w:r w:rsidR="00DD3235">
        <w:rPr>
          <w:rFonts w:eastAsiaTheme="majorEastAsia" w:cstheme="minorHAnsi"/>
          <w:sz w:val="20"/>
          <w:szCs w:val="20"/>
          <w:lang w:eastAsia="ru-RU"/>
        </w:rPr>
        <w:t xml:space="preserve"> Брокер»</w:t>
      </w:r>
      <w:r w:rsidRPr="00C27B96">
        <w:rPr>
          <w:rFonts w:eastAsiaTheme="majorEastAsia" w:cstheme="minorHAnsi"/>
          <w:sz w:val="20"/>
          <w:szCs w:val="20"/>
          <w:lang w:eastAsia="ru-RU"/>
        </w:rPr>
        <w:t xml:space="preserve"> в связи с совершением сделок в целях исполнения обязательств по Второй части </w:t>
      </w:r>
      <w:proofErr w:type="spellStart"/>
      <w:r w:rsidRPr="00C27B96">
        <w:rPr>
          <w:rFonts w:eastAsiaTheme="majorEastAsia" w:cstheme="minorHAnsi"/>
          <w:sz w:val="20"/>
          <w:szCs w:val="20"/>
          <w:lang w:eastAsia="ru-RU"/>
        </w:rPr>
        <w:t>Репо</w:t>
      </w:r>
      <w:proofErr w:type="spellEnd"/>
      <w:r w:rsidRPr="00C27B96">
        <w:rPr>
          <w:rFonts w:eastAsiaTheme="majorEastAsia" w:cstheme="minorHAnsi"/>
          <w:sz w:val="20"/>
          <w:szCs w:val="20"/>
          <w:lang w:eastAsia="ru-RU"/>
        </w:rPr>
        <w:t xml:space="preserve"> осуществляется в обычном порядке.</w:t>
      </w:r>
    </w:p>
    <w:p w14:paraId="65BFD544" w14:textId="77777777" w:rsidR="00EC5A32" w:rsidRPr="00C27B96" w:rsidRDefault="00EC5A32" w:rsidP="00EC5A32">
      <w:pPr>
        <w:keepNext/>
        <w:shd w:val="clear" w:color="auto" w:fill="FFFFFF"/>
        <w:autoSpaceDE w:val="0"/>
        <w:autoSpaceDN w:val="0"/>
        <w:adjustRightInd w:val="0"/>
        <w:spacing w:before="456" w:after="0" w:line="240" w:lineRule="auto"/>
        <w:ind w:hanging="567"/>
        <w:jc w:val="center"/>
        <w:outlineLvl w:val="2"/>
        <w:rPr>
          <w:rFonts w:eastAsia="Times New Roman" w:cstheme="minorHAnsi"/>
          <w:b/>
          <w:bCs/>
          <w:color w:val="000000"/>
          <w:sz w:val="20"/>
          <w:szCs w:val="20"/>
          <w:lang w:eastAsia="ru-RU"/>
        </w:rPr>
      </w:pPr>
      <w:r w:rsidRPr="00C27B96">
        <w:rPr>
          <w:rFonts w:eastAsia="Times New Roman" w:cstheme="minorHAnsi"/>
          <w:b/>
          <w:bCs/>
          <w:color w:val="000000"/>
          <w:sz w:val="20"/>
          <w:szCs w:val="20"/>
          <w:lang w:eastAsia="ru-RU"/>
        </w:rPr>
        <w:t>СТАТЬЯ 6. ПРОЧИЕ ПОЛОЖЕНИЯ</w:t>
      </w:r>
    </w:p>
    <w:p w14:paraId="0B6578CF" w14:textId="77777777" w:rsidR="00EC5A32" w:rsidRPr="00C27B96" w:rsidRDefault="00EC5A32" w:rsidP="009567D0">
      <w:pPr>
        <w:tabs>
          <w:tab w:val="left" w:pos="0"/>
        </w:tabs>
        <w:spacing w:before="100" w:beforeAutospacing="1" w:after="100" w:afterAutospacing="1" w:line="240" w:lineRule="auto"/>
        <w:jc w:val="both"/>
        <w:rPr>
          <w:rFonts w:eastAsia="Times New Roman" w:cstheme="minorHAnsi"/>
          <w:sz w:val="20"/>
          <w:szCs w:val="20"/>
          <w:lang w:eastAsia="ru-RU"/>
        </w:rPr>
      </w:pPr>
      <w:r w:rsidRPr="00C27B96">
        <w:rPr>
          <w:rFonts w:cstheme="minorHAnsi"/>
          <w:bCs/>
          <w:sz w:val="20"/>
          <w:szCs w:val="20"/>
        </w:rPr>
        <w:t>6.1.</w:t>
      </w:r>
      <w:r w:rsidRPr="00C27B96">
        <w:rPr>
          <w:rFonts w:cstheme="minorHAnsi"/>
          <w:bCs/>
          <w:sz w:val="20"/>
          <w:szCs w:val="20"/>
        </w:rPr>
        <w:tab/>
        <w:t xml:space="preserve">Если </w:t>
      </w:r>
      <w:r w:rsidR="00347142" w:rsidRPr="00C27B96">
        <w:rPr>
          <w:rFonts w:cstheme="minorHAnsi"/>
          <w:bCs/>
          <w:sz w:val="20"/>
          <w:szCs w:val="20"/>
        </w:rPr>
        <w:t xml:space="preserve">по заключенной в интересах Клиента сделке Открытого </w:t>
      </w:r>
      <w:proofErr w:type="spellStart"/>
      <w:r w:rsidR="00347142" w:rsidRPr="00C27B96">
        <w:rPr>
          <w:rFonts w:cstheme="minorHAnsi"/>
          <w:bCs/>
          <w:sz w:val="20"/>
          <w:szCs w:val="20"/>
        </w:rPr>
        <w:t>Репо</w:t>
      </w:r>
      <w:proofErr w:type="spellEnd"/>
      <w:r w:rsidR="009567D0" w:rsidRPr="00C27B96">
        <w:rPr>
          <w:rFonts w:cstheme="minorHAnsi"/>
          <w:bCs/>
          <w:sz w:val="20"/>
          <w:szCs w:val="20"/>
        </w:rPr>
        <w:t xml:space="preserve"> (</w:t>
      </w:r>
      <w:r w:rsidR="00AF1C55" w:rsidRPr="00C27B96">
        <w:rPr>
          <w:rFonts w:cstheme="minorHAnsi"/>
          <w:bCs/>
          <w:sz w:val="20"/>
          <w:szCs w:val="20"/>
        </w:rPr>
        <w:t>С</w:t>
      </w:r>
      <w:r w:rsidR="009567D0" w:rsidRPr="00C27B96">
        <w:rPr>
          <w:rFonts w:cstheme="minorHAnsi"/>
          <w:bCs/>
          <w:sz w:val="20"/>
          <w:szCs w:val="20"/>
        </w:rPr>
        <w:t xml:space="preserve">делка </w:t>
      </w:r>
      <w:proofErr w:type="spellStart"/>
      <w:r w:rsidR="009567D0" w:rsidRPr="00C27B96">
        <w:rPr>
          <w:rFonts w:cstheme="minorHAnsi"/>
          <w:bCs/>
          <w:sz w:val="20"/>
          <w:szCs w:val="20"/>
        </w:rPr>
        <w:t>Репо</w:t>
      </w:r>
      <w:proofErr w:type="spellEnd"/>
      <w:r w:rsidR="009567D0" w:rsidRPr="00C27B96">
        <w:rPr>
          <w:rFonts w:cstheme="minorHAnsi"/>
          <w:bCs/>
          <w:sz w:val="20"/>
          <w:szCs w:val="20"/>
        </w:rPr>
        <w:t xml:space="preserve"> 1)</w:t>
      </w:r>
      <w:r w:rsidR="00347142" w:rsidRPr="00C27B96">
        <w:rPr>
          <w:rFonts w:cstheme="minorHAnsi"/>
          <w:bCs/>
          <w:sz w:val="20"/>
          <w:szCs w:val="20"/>
        </w:rPr>
        <w:t xml:space="preserve"> Контрагентом предъявлено Требование об исполнении Открытого </w:t>
      </w:r>
      <w:proofErr w:type="spellStart"/>
      <w:r w:rsidR="00347142" w:rsidRPr="00C27B96">
        <w:rPr>
          <w:rFonts w:cstheme="minorHAnsi"/>
          <w:bCs/>
          <w:sz w:val="20"/>
          <w:szCs w:val="20"/>
        </w:rPr>
        <w:t>Репо</w:t>
      </w:r>
      <w:proofErr w:type="spellEnd"/>
      <w:r w:rsidR="00347142" w:rsidRPr="00C27B96">
        <w:rPr>
          <w:rFonts w:cstheme="minorHAnsi"/>
          <w:bCs/>
          <w:sz w:val="20"/>
          <w:szCs w:val="20"/>
        </w:rPr>
        <w:t xml:space="preserve"> в связи с отказом Контрагента от дальнейшего заключения сделок </w:t>
      </w:r>
      <w:proofErr w:type="spellStart"/>
      <w:r w:rsidR="00AF1C55" w:rsidRPr="00C27B96">
        <w:rPr>
          <w:rFonts w:cstheme="minorHAnsi"/>
          <w:bCs/>
          <w:sz w:val="20"/>
          <w:szCs w:val="20"/>
        </w:rPr>
        <w:t>р</w:t>
      </w:r>
      <w:r w:rsidR="00347142" w:rsidRPr="00C27B96">
        <w:rPr>
          <w:rFonts w:cstheme="minorHAnsi"/>
          <w:bCs/>
          <w:sz w:val="20"/>
          <w:szCs w:val="20"/>
        </w:rPr>
        <w:t>епо</w:t>
      </w:r>
      <w:proofErr w:type="spellEnd"/>
      <w:r w:rsidR="00347142" w:rsidRPr="00C27B96">
        <w:rPr>
          <w:rFonts w:cstheme="minorHAnsi"/>
          <w:bCs/>
          <w:sz w:val="20"/>
          <w:szCs w:val="20"/>
        </w:rPr>
        <w:t xml:space="preserve"> с </w:t>
      </w:r>
      <w:r w:rsidR="00DF5B39" w:rsidRPr="00C27B96">
        <w:rPr>
          <w:rFonts w:cstheme="minorHAnsi"/>
          <w:bCs/>
          <w:sz w:val="20"/>
          <w:szCs w:val="20"/>
        </w:rPr>
        <w:t xml:space="preserve">ООО </w:t>
      </w:r>
      <w:r w:rsidR="00DD3235">
        <w:rPr>
          <w:rFonts w:cstheme="minorHAnsi"/>
          <w:bCs/>
          <w:sz w:val="20"/>
          <w:szCs w:val="20"/>
        </w:rPr>
        <w:t>«</w:t>
      </w:r>
      <w:proofErr w:type="spellStart"/>
      <w:r w:rsidR="00DD3235">
        <w:rPr>
          <w:rFonts w:cstheme="minorHAnsi"/>
          <w:bCs/>
          <w:sz w:val="20"/>
          <w:szCs w:val="20"/>
        </w:rPr>
        <w:t>Кадерус</w:t>
      </w:r>
      <w:proofErr w:type="spellEnd"/>
      <w:r w:rsidR="00DD3235">
        <w:rPr>
          <w:rFonts w:cstheme="minorHAnsi"/>
          <w:bCs/>
          <w:sz w:val="20"/>
          <w:szCs w:val="20"/>
        </w:rPr>
        <w:t xml:space="preserve"> Брокер»</w:t>
      </w:r>
      <w:r w:rsidR="00347142" w:rsidRPr="00C27B96">
        <w:rPr>
          <w:rFonts w:cstheme="minorHAnsi"/>
          <w:bCs/>
          <w:sz w:val="20"/>
          <w:szCs w:val="20"/>
        </w:rPr>
        <w:t xml:space="preserve"> к</w:t>
      </w:r>
      <w:r w:rsidRPr="00C27B96">
        <w:rPr>
          <w:rFonts w:cstheme="minorHAnsi"/>
          <w:bCs/>
          <w:sz w:val="20"/>
          <w:szCs w:val="20"/>
        </w:rPr>
        <w:t xml:space="preserve">лиент считается подавшим имеющее неограниченный срок действия поручение на совершение </w:t>
      </w:r>
      <w:r w:rsidR="00AF1C55" w:rsidRPr="00C27B96">
        <w:rPr>
          <w:rFonts w:cstheme="minorHAnsi"/>
          <w:bCs/>
          <w:sz w:val="20"/>
          <w:szCs w:val="20"/>
        </w:rPr>
        <w:t xml:space="preserve">новой </w:t>
      </w:r>
      <w:r w:rsidR="0016227B" w:rsidRPr="00C27B96">
        <w:rPr>
          <w:rFonts w:cstheme="minorHAnsi"/>
          <w:bCs/>
          <w:sz w:val="20"/>
          <w:szCs w:val="20"/>
        </w:rPr>
        <w:t>с</w:t>
      </w:r>
      <w:r w:rsidRPr="00C27B96">
        <w:rPr>
          <w:rFonts w:cstheme="minorHAnsi"/>
          <w:bCs/>
          <w:sz w:val="20"/>
          <w:szCs w:val="20"/>
        </w:rPr>
        <w:t xml:space="preserve">делки </w:t>
      </w:r>
      <w:r w:rsidR="0016227B" w:rsidRPr="00C27B96">
        <w:rPr>
          <w:rFonts w:cstheme="minorHAnsi"/>
          <w:bCs/>
          <w:sz w:val="20"/>
          <w:szCs w:val="20"/>
        </w:rPr>
        <w:t xml:space="preserve">Открытого </w:t>
      </w:r>
      <w:proofErr w:type="spellStart"/>
      <w:r w:rsidR="00AF1C55" w:rsidRPr="00C27B96">
        <w:rPr>
          <w:rFonts w:cstheme="minorHAnsi"/>
          <w:bCs/>
          <w:sz w:val="20"/>
          <w:szCs w:val="20"/>
        </w:rPr>
        <w:t>Р</w:t>
      </w:r>
      <w:r w:rsidRPr="00C27B96">
        <w:rPr>
          <w:rFonts w:cstheme="minorHAnsi"/>
          <w:bCs/>
          <w:sz w:val="20"/>
          <w:szCs w:val="20"/>
        </w:rPr>
        <w:t>епо</w:t>
      </w:r>
      <w:proofErr w:type="spellEnd"/>
      <w:r w:rsidRPr="00C27B96">
        <w:rPr>
          <w:rFonts w:cstheme="minorHAnsi"/>
          <w:bCs/>
          <w:sz w:val="20"/>
          <w:szCs w:val="20"/>
        </w:rPr>
        <w:t xml:space="preserve"> с </w:t>
      </w:r>
      <w:r w:rsidR="009567D0" w:rsidRPr="00C27B96">
        <w:rPr>
          <w:rFonts w:cstheme="minorHAnsi"/>
          <w:bCs/>
          <w:sz w:val="20"/>
          <w:szCs w:val="20"/>
        </w:rPr>
        <w:t>другим Контрагентом (</w:t>
      </w:r>
      <w:r w:rsidR="00AF1C55" w:rsidRPr="00C27B96">
        <w:rPr>
          <w:rFonts w:cstheme="minorHAnsi"/>
          <w:bCs/>
          <w:sz w:val="20"/>
          <w:szCs w:val="20"/>
        </w:rPr>
        <w:t>С</w:t>
      </w:r>
      <w:r w:rsidR="009567D0" w:rsidRPr="00C27B96">
        <w:rPr>
          <w:rFonts w:cstheme="minorHAnsi"/>
          <w:bCs/>
          <w:sz w:val="20"/>
          <w:szCs w:val="20"/>
        </w:rPr>
        <w:t xml:space="preserve">делка </w:t>
      </w:r>
      <w:proofErr w:type="spellStart"/>
      <w:r w:rsidR="009567D0" w:rsidRPr="00C27B96">
        <w:rPr>
          <w:rFonts w:cstheme="minorHAnsi"/>
          <w:bCs/>
          <w:sz w:val="20"/>
          <w:szCs w:val="20"/>
        </w:rPr>
        <w:t>Репо</w:t>
      </w:r>
      <w:proofErr w:type="spellEnd"/>
      <w:r w:rsidR="009567D0" w:rsidRPr="00C27B96">
        <w:rPr>
          <w:rFonts w:cstheme="minorHAnsi"/>
          <w:bCs/>
          <w:sz w:val="20"/>
          <w:szCs w:val="20"/>
        </w:rPr>
        <w:t xml:space="preserve"> 2)</w:t>
      </w:r>
      <w:r w:rsidRPr="00C27B96">
        <w:rPr>
          <w:rFonts w:cstheme="minorHAnsi"/>
          <w:bCs/>
          <w:sz w:val="20"/>
          <w:szCs w:val="20"/>
        </w:rPr>
        <w:t xml:space="preserve">. </w:t>
      </w:r>
      <w:r w:rsidRPr="00C27B96">
        <w:rPr>
          <w:rFonts w:eastAsia="Times New Roman" w:cstheme="minorHAnsi"/>
          <w:sz w:val="20"/>
          <w:szCs w:val="20"/>
          <w:lang w:eastAsia="ru-RU"/>
        </w:rPr>
        <w:t>При этом поручение клиента предусматривает</w:t>
      </w:r>
      <w:r w:rsidR="0016227B" w:rsidRPr="00C27B96">
        <w:rPr>
          <w:rFonts w:eastAsia="Times New Roman" w:cstheme="minorHAnsi"/>
          <w:sz w:val="20"/>
          <w:szCs w:val="20"/>
          <w:lang w:eastAsia="ru-RU"/>
        </w:rPr>
        <w:t xml:space="preserve"> </w:t>
      </w:r>
      <w:r w:rsidR="00A763C1" w:rsidRPr="00C27B96">
        <w:rPr>
          <w:rFonts w:eastAsia="Times New Roman" w:cstheme="minorHAnsi"/>
          <w:sz w:val="20"/>
          <w:szCs w:val="20"/>
          <w:lang w:eastAsia="ru-RU"/>
        </w:rPr>
        <w:t xml:space="preserve">заключение Сделки </w:t>
      </w:r>
      <w:proofErr w:type="spellStart"/>
      <w:r w:rsidR="00A763C1" w:rsidRPr="00C27B96">
        <w:rPr>
          <w:rFonts w:eastAsia="Times New Roman" w:cstheme="minorHAnsi"/>
          <w:sz w:val="20"/>
          <w:szCs w:val="20"/>
          <w:lang w:eastAsia="ru-RU"/>
        </w:rPr>
        <w:t>Репо</w:t>
      </w:r>
      <w:proofErr w:type="spellEnd"/>
      <w:r w:rsidR="00A763C1" w:rsidRPr="00C27B96">
        <w:rPr>
          <w:rFonts w:eastAsia="Times New Roman" w:cstheme="minorHAnsi"/>
          <w:sz w:val="20"/>
          <w:szCs w:val="20"/>
          <w:lang w:eastAsia="ru-RU"/>
        </w:rPr>
        <w:t xml:space="preserve"> 2 на следующих условиях</w:t>
      </w:r>
      <w:r w:rsidRPr="00C27B96">
        <w:rPr>
          <w:rFonts w:eastAsia="Times New Roman" w:cstheme="minorHAnsi"/>
          <w:sz w:val="20"/>
          <w:szCs w:val="20"/>
          <w:lang w:eastAsia="ru-RU"/>
        </w:rPr>
        <w:t>:</w:t>
      </w:r>
    </w:p>
    <w:p w14:paraId="4ED84E47" w14:textId="77777777" w:rsidR="00AF1C55" w:rsidRPr="00C27B96" w:rsidRDefault="0016227B" w:rsidP="0016227B">
      <w:pPr>
        <w:tabs>
          <w:tab w:val="left" w:pos="468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 w:val="20"/>
          <w:szCs w:val="20"/>
          <w:lang w:eastAsia="ru-RU"/>
        </w:rPr>
      </w:pPr>
      <w:r w:rsidRPr="00C27B96">
        <w:rPr>
          <w:rFonts w:eastAsia="Times New Roman" w:cstheme="minorHAnsi"/>
          <w:sz w:val="20"/>
          <w:szCs w:val="20"/>
          <w:lang w:eastAsia="ru-RU"/>
        </w:rPr>
        <w:t xml:space="preserve">6.1.1. </w:t>
      </w:r>
      <w:r w:rsidR="00AF1C55" w:rsidRPr="00C27B96">
        <w:rPr>
          <w:rFonts w:eastAsia="Times New Roman" w:cstheme="minorHAnsi"/>
          <w:sz w:val="20"/>
          <w:szCs w:val="20"/>
          <w:lang w:eastAsia="ru-RU"/>
        </w:rPr>
        <w:t xml:space="preserve">Существенные условия Сделки </w:t>
      </w:r>
      <w:proofErr w:type="spellStart"/>
      <w:r w:rsidR="00AF1C55" w:rsidRPr="00C27B96">
        <w:rPr>
          <w:rFonts w:eastAsia="Times New Roman" w:cstheme="minorHAnsi"/>
          <w:sz w:val="20"/>
          <w:szCs w:val="20"/>
          <w:lang w:eastAsia="ru-RU"/>
        </w:rPr>
        <w:t>Репо</w:t>
      </w:r>
      <w:proofErr w:type="spellEnd"/>
      <w:r w:rsidR="00AF1C55" w:rsidRPr="00C27B96">
        <w:rPr>
          <w:rFonts w:eastAsia="Times New Roman" w:cstheme="minorHAnsi"/>
          <w:sz w:val="20"/>
          <w:szCs w:val="20"/>
          <w:lang w:eastAsia="ru-RU"/>
        </w:rPr>
        <w:t xml:space="preserve"> 2</w:t>
      </w:r>
      <w:r w:rsidR="001C4EC9" w:rsidRPr="00C27B96">
        <w:rPr>
          <w:rFonts w:eastAsia="Times New Roman" w:cstheme="minorHAnsi"/>
          <w:sz w:val="20"/>
          <w:szCs w:val="20"/>
          <w:lang w:eastAsia="ru-RU"/>
        </w:rPr>
        <w:t>,</w:t>
      </w:r>
      <w:r w:rsidR="00AF1C55" w:rsidRPr="00C27B96">
        <w:rPr>
          <w:rFonts w:eastAsia="Times New Roman" w:cstheme="minorHAnsi"/>
          <w:sz w:val="20"/>
          <w:szCs w:val="20"/>
          <w:lang w:eastAsia="ru-RU"/>
        </w:rPr>
        <w:t xml:space="preserve"> идентичные существенным условиям Сделки </w:t>
      </w:r>
      <w:proofErr w:type="spellStart"/>
      <w:r w:rsidR="00AF1C55" w:rsidRPr="00C27B96">
        <w:rPr>
          <w:rFonts w:eastAsia="Times New Roman" w:cstheme="minorHAnsi"/>
          <w:sz w:val="20"/>
          <w:szCs w:val="20"/>
          <w:lang w:eastAsia="ru-RU"/>
        </w:rPr>
        <w:t>Репо</w:t>
      </w:r>
      <w:proofErr w:type="spellEnd"/>
      <w:r w:rsidRPr="00C27B96">
        <w:rPr>
          <w:rFonts w:eastAsia="Times New Roman" w:cstheme="minorHAnsi"/>
          <w:sz w:val="20"/>
          <w:szCs w:val="20"/>
          <w:lang w:eastAsia="ru-RU"/>
        </w:rPr>
        <w:t xml:space="preserve"> </w:t>
      </w:r>
      <w:r w:rsidR="00AF1C55" w:rsidRPr="00C27B96">
        <w:rPr>
          <w:rFonts w:eastAsia="Times New Roman" w:cstheme="minorHAnsi"/>
          <w:sz w:val="20"/>
          <w:szCs w:val="20"/>
          <w:lang w:eastAsia="ru-RU"/>
        </w:rPr>
        <w:t>1:</w:t>
      </w:r>
    </w:p>
    <w:p w14:paraId="5B3FD2A8" w14:textId="77777777" w:rsidR="00AF1C55" w:rsidRPr="00C27B96" w:rsidRDefault="00AF1C55" w:rsidP="0016227B">
      <w:pPr>
        <w:numPr>
          <w:ilvl w:val="0"/>
          <w:numId w:val="21"/>
        </w:numPr>
        <w:tabs>
          <w:tab w:val="left" w:pos="468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 w:val="20"/>
          <w:szCs w:val="20"/>
          <w:lang w:eastAsia="ru-RU"/>
        </w:rPr>
      </w:pPr>
      <w:r w:rsidRPr="00C27B96">
        <w:rPr>
          <w:rFonts w:eastAsia="Times New Roman" w:cstheme="minorHAnsi"/>
          <w:sz w:val="20"/>
          <w:szCs w:val="20"/>
          <w:lang w:eastAsia="ru-RU"/>
        </w:rPr>
        <w:t>направление Сделки</w:t>
      </w:r>
      <w:r w:rsidR="0016227B" w:rsidRPr="00C27B96">
        <w:rPr>
          <w:rFonts w:eastAsia="Times New Roman" w:cstheme="minorHAnsi"/>
          <w:sz w:val="20"/>
          <w:szCs w:val="20"/>
          <w:lang w:eastAsia="ru-RU"/>
        </w:rPr>
        <w:t>;</w:t>
      </w:r>
    </w:p>
    <w:p w14:paraId="3A816135" w14:textId="77777777" w:rsidR="00AF1C55" w:rsidRPr="00C27B96" w:rsidRDefault="00AF1C55" w:rsidP="0016227B">
      <w:pPr>
        <w:numPr>
          <w:ilvl w:val="0"/>
          <w:numId w:val="21"/>
        </w:numPr>
        <w:tabs>
          <w:tab w:val="left" w:pos="468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 w:val="20"/>
          <w:szCs w:val="20"/>
          <w:lang w:eastAsia="ru-RU"/>
        </w:rPr>
      </w:pPr>
      <w:r w:rsidRPr="00C27B96">
        <w:rPr>
          <w:rFonts w:eastAsia="Times New Roman" w:cstheme="minorHAnsi"/>
          <w:sz w:val="20"/>
          <w:szCs w:val="20"/>
          <w:lang w:eastAsia="ru-RU"/>
        </w:rPr>
        <w:t>наименование Ценных бумаг, являющихся объектом Сделки;</w:t>
      </w:r>
    </w:p>
    <w:p w14:paraId="107AF07E" w14:textId="77777777" w:rsidR="00AF1C55" w:rsidRPr="00C27B96" w:rsidRDefault="00AF1C55" w:rsidP="0016227B">
      <w:pPr>
        <w:numPr>
          <w:ilvl w:val="0"/>
          <w:numId w:val="21"/>
        </w:numPr>
        <w:tabs>
          <w:tab w:val="left" w:pos="468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 w:val="20"/>
          <w:szCs w:val="20"/>
          <w:lang w:eastAsia="ru-RU"/>
        </w:rPr>
      </w:pPr>
      <w:r w:rsidRPr="00C27B96">
        <w:rPr>
          <w:rFonts w:eastAsia="Times New Roman" w:cstheme="minorHAnsi"/>
          <w:sz w:val="20"/>
          <w:szCs w:val="20"/>
          <w:lang w:eastAsia="ru-RU"/>
        </w:rPr>
        <w:t>государственный регистрационный номер выпуска, а также иные реквизиты (наименование эмитента, тип, форма и др.), однозначно идентифицирующие соответствующую Ценную бумагу;</w:t>
      </w:r>
    </w:p>
    <w:p w14:paraId="5768DB21" w14:textId="77777777" w:rsidR="00AF1C55" w:rsidRPr="00C27B96" w:rsidRDefault="00AF1C55" w:rsidP="0016227B">
      <w:pPr>
        <w:numPr>
          <w:ilvl w:val="0"/>
          <w:numId w:val="21"/>
        </w:numPr>
        <w:tabs>
          <w:tab w:val="left" w:pos="468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 w:val="20"/>
          <w:szCs w:val="20"/>
          <w:lang w:eastAsia="ru-RU"/>
        </w:rPr>
      </w:pPr>
      <w:r w:rsidRPr="00C27B96">
        <w:rPr>
          <w:rFonts w:eastAsia="Times New Roman" w:cstheme="minorHAnsi"/>
          <w:sz w:val="20"/>
          <w:szCs w:val="20"/>
          <w:lang w:eastAsia="ru-RU"/>
        </w:rPr>
        <w:t>количество Ценных бумаг;</w:t>
      </w:r>
    </w:p>
    <w:p w14:paraId="6CAB5428" w14:textId="77777777" w:rsidR="00AF1C55" w:rsidRPr="00C27B96" w:rsidRDefault="00AF1C55" w:rsidP="0016227B">
      <w:pPr>
        <w:numPr>
          <w:ilvl w:val="0"/>
          <w:numId w:val="21"/>
        </w:numPr>
        <w:tabs>
          <w:tab w:val="left" w:pos="468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 w:val="20"/>
          <w:szCs w:val="20"/>
          <w:lang w:eastAsia="ru-RU"/>
        </w:rPr>
      </w:pPr>
      <w:r w:rsidRPr="00C27B96">
        <w:rPr>
          <w:rFonts w:eastAsia="Times New Roman" w:cstheme="minorHAnsi"/>
          <w:sz w:val="20"/>
          <w:szCs w:val="20"/>
          <w:lang w:eastAsia="ru-RU"/>
        </w:rPr>
        <w:t>Валюта Сделки;</w:t>
      </w:r>
    </w:p>
    <w:p w14:paraId="03C87434" w14:textId="77777777" w:rsidR="00AF1C55" w:rsidRPr="00C27B96" w:rsidRDefault="00AF1C55" w:rsidP="0016227B">
      <w:pPr>
        <w:numPr>
          <w:ilvl w:val="0"/>
          <w:numId w:val="21"/>
        </w:numPr>
        <w:tabs>
          <w:tab w:val="left" w:pos="468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 w:val="20"/>
          <w:szCs w:val="20"/>
          <w:lang w:eastAsia="ru-RU"/>
        </w:rPr>
      </w:pPr>
      <w:r w:rsidRPr="00C27B96">
        <w:rPr>
          <w:rFonts w:eastAsia="Times New Roman" w:cstheme="minorHAnsi"/>
          <w:sz w:val="20"/>
          <w:szCs w:val="20"/>
          <w:lang w:eastAsia="ru-RU"/>
        </w:rPr>
        <w:t>Валюта расчетов и применимый курс конверсии (в случае если Валюта Сделки отличается от Валюты расчетов);</w:t>
      </w:r>
    </w:p>
    <w:p w14:paraId="3C1E9122" w14:textId="77777777" w:rsidR="00AF1C55" w:rsidRPr="00C27B96" w:rsidRDefault="00AF1C55" w:rsidP="0016227B">
      <w:pPr>
        <w:numPr>
          <w:ilvl w:val="0"/>
          <w:numId w:val="21"/>
        </w:numPr>
        <w:tabs>
          <w:tab w:val="left" w:pos="468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 w:val="20"/>
          <w:szCs w:val="20"/>
          <w:lang w:eastAsia="ru-RU"/>
        </w:rPr>
      </w:pPr>
      <w:r w:rsidRPr="00C27B96">
        <w:rPr>
          <w:rFonts w:eastAsia="Times New Roman" w:cstheme="minorHAnsi"/>
          <w:sz w:val="20"/>
          <w:szCs w:val="20"/>
          <w:lang w:eastAsia="ru-RU"/>
        </w:rPr>
        <w:t xml:space="preserve">Ставка </w:t>
      </w:r>
      <w:proofErr w:type="spellStart"/>
      <w:r w:rsidRPr="00C27B96">
        <w:rPr>
          <w:rFonts w:eastAsia="Times New Roman" w:cstheme="minorHAnsi"/>
          <w:sz w:val="20"/>
          <w:szCs w:val="20"/>
          <w:lang w:eastAsia="ru-RU"/>
        </w:rPr>
        <w:t>Репо</w:t>
      </w:r>
      <w:proofErr w:type="spellEnd"/>
      <w:r w:rsidRPr="00C27B96">
        <w:rPr>
          <w:rFonts w:eastAsia="Times New Roman" w:cstheme="minorHAnsi"/>
          <w:sz w:val="20"/>
          <w:szCs w:val="20"/>
          <w:lang w:eastAsia="ru-RU"/>
        </w:rPr>
        <w:t>;</w:t>
      </w:r>
    </w:p>
    <w:p w14:paraId="7BB29F90" w14:textId="77777777" w:rsidR="00AF1C55" w:rsidRPr="00C27B96" w:rsidRDefault="00AF1C55" w:rsidP="0016227B">
      <w:pPr>
        <w:numPr>
          <w:ilvl w:val="0"/>
          <w:numId w:val="21"/>
        </w:numPr>
        <w:tabs>
          <w:tab w:val="left" w:pos="468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 w:val="20"/>
          <w:szCs w:val="20"/>
          <w:lang w:eastAsia="ru-RU"/>
        </w:rPr>
      </w:pPr>
      <w:r w:rsidRPr="00C27B96">
        <w:rPr>
          <w:rFonts w:eastAsia="Times New Roman" w:cstheme="minorHAnsi"/>
          <w:sz w:val="20"/>
          <w:szCs w:val="20"/>
          <w:lang w:eastAsia="ru-RU"/>
        </w:rPr>
        <w:t xml:space="preserve">Дисконт/Премия; </w:t>
      </w:r>
    </w:p>
    <w:p w14:paraId="0EA04BD4" w14:textId="77777777" w:rsidR="00AF1C55" w:rsidRPr="00C27B96" w:rsidRDefault="00AF1C55" w:rsidP="0016227B">
      <w:pPr>
        <w:numPr>
          <w:ilvl w:val="0"/>
          <w:numId w:val="21"/>
        </w:numPr>
        <w:tabs>
          <w:tab w:val="left" w:pos="468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 w:val="20"/>
          <w:szCs w:val="20"/>
          <w:lang w:eastAsia="ru-RU"/>
        </w:rPr>
      </w:pPr>
      <w:r w:rsidRPr="00C27B96">
        <w:rPr>
          <w:rFonts w:eastAsia="Times New Roman" w:cstheme="minorHAnsi"/>
          <w:sz w:val="20"/>
          <w:szCs w:val="20"/>
          <w:lang w:eastAsia="ru-RU"/>
        </w:rPr>
        <w:t>Дата выкупа определяется моментом востребования;</w:t>
      </w:r>
    </w:p>
    <w:p w14:paraId="3689C8E0" w14:textId="77777777" w:rsidR="00AF1C55" w:rsidRPr="00C27B96" w:rsidRDefault="00AF1C55" w:rsidP="0016227B">
      <w:pPr>
        <w:numPr>
          <w:ilvl w:val="0"/>
          <w:numId w:val="21"/>
        </w:numPr>
        <w:tabs>
          <w:tab w:val="left" w:pos="468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 w:val="20"/>
          <w:szCs w:val="20"/>
          <w:lang w:eastAsia="ru-RU"/>
        </w:rPr>
      </w:pPr>
      <w:r w:rsidRPr="00C27B96">
        <w:rPr>
          <w:rFonts w:eastAsia="Times New Roman" w:cstheme="minorHAnsi"/>
          <w:sz w:val="20"/>
          <w:szCs w:val="20"/>
          <w:lang w:eastAsia="ru-RU"/>
        </w:rPr>
        <w:lastRenderedPageBreak/>
        <w:t xml:space="preserve">Дата поставки Ценных бумаг по Второй части </w:t>
      </w:r>
      <w:proofErr w:type="spellStart"/>
      <w:r w:rsidRPr="00C27B96">
        <w:rPr>
          <w:rFonts w:eastAsia="Times New Roman" w:cstheme="minorHAnsi"/>
          <w:sz w:val="20"/>
          <w:szCs w:val="20"/>
          <w:lang w:eastAsia="ru-RU"/>
        </w:rPr>
        <w:t>Репо</w:t>
      </w:r>
      <w:proofErr w:type="spellEnd"/>
      <w:r w:rsidRPr="00C27B96">
        <w:rPr>
          <w:rFonts w:eastAsia="Times New Roman" w:cstheme="minorHAnsi"/>
          <w:sz w:val="20"/>
          <w:szCs w:val="20"/>
          <w:lang w:eastAsia="ru-RU"/>
        </w:rPr>
        <w:t xml:space="preserve"> определяется моментом востребования;</w:t>
      </w:r>
    </w:p>
    <w:p w14:paraId="5EEC1071" w14:textId="77777777" w:rsidR="00AF1C55" w:rsidRPr="00C27B96" w:rsidRDefault="001C4EC9" w:rsidP="0016227B">
      <w:pPr>
        <w:numPr>
          <w:ilvl w:val="0"/>
          <w:numId w:val="21"/>
        </w:numPr>
        <w:tabs>
          <w:tab w:val="left" w:pos="468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 w:val="20"/>
          <w:szCs w:val="20"/>
          <w:lang w:eastAsia="ru-RU"/>
        </w:rPr>
      </w:pPr>
      <w:r w:rsidRPr="00C27B96">
        <w:rPr>
          <w:rFonts w:eastAsia="Times New Roman" w:cstheme="minorHAnsi"/>
          <w:sz w:val="20"/>
          <w:szCs w:val="20"/>
          <w:lang w:eastAsia="ru-RU"/>
        </w:rPr>
        <w:t>Уровень переоценки;</w:t>
      </w:r>
    </w:p>
    <w:p w14:paraId="213F9B71" w14:textId="77777777" w:rsidR="001C4EC9" w:rsidRPr="00C27B96" w:rsidRDefault="001C4EC9" w:rsidP="0016227B">
      <w:pPr>
        <w:numPr>
          <w:ilvl w:val="0"/>
          <w:numId w:val="21"/>
        </w:numPr>
        <w:tabs>
          <w:tab w:val="left" w:pos="468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 w:val="20"/>
          <w:szCs w:val="20"/>
          <w:lang w:eastAsia="ru-RU"/>
        </w:rPr>
      </w:pPr>
      <w:r w:rsidRPr="00C27B96">
        <w:rPr>
          <w:rFonts w:eastAsia="Times New Roman" w:cstheme="minorHAnsi"/>
          <w:sz w:val="20"/>
          <w:szCs w:val="20"/>
          <w:lang w:eastAsia="ru-RU"/>
        </w:rPr>
        <w:t>Место совершения Сделки.</w:t>
      </w:r>
    </w:p>
    <w:p w14:paraId="203AF01B" w14:textId="77777777" w:rsidR="00AF1C55" w:rsidRPr="00C27B96" w:rsidRDefault="0016227B" w:rsidP="0016227B">
      <w:pPr>
        <w:tabs>
          <w:tab w:val="left" w:pos="468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 w:val="20"/>
          <w:szCs w:val="20"/>
          <w:lang w:eastAsia="ru-RU"/>
        </w:rPr>
      </w:pPr>
      <w:r w:rsidRPr="00C27B96">
        <w:rPr>
          <w:rFonts w:eastAsia="Times New Roman" w:cstheme="minorHAnsi"/>
          <w:sz w:val="20"/>
          <w:szCs w:val="20"/>
          <w:lang w:eastAsia="ru-RU"/>
        </w:rPr>
        <w:t xml:space="preserve">6.1.2. Существенные условия Сделки </w:t>
      </w:r>
      <w:proofErr w:type="spellStart"/>
      <w:r w:rsidRPr="00C27B96">
        <w:rPr>
          <w:rFonts w:eastAsia="Times New Roman" w:cstheme="minorHAnsi"/>
          <w:sz w:val="20"/>
          <w:szCs w:val="20"/>
          <w:lang w:eastAsia="ru-RU"/>
        </w:rPr>
        <w:t>Репо</w:t>
      </w:r>
      <w:proofErr w:type="spellEnd"/>
      <w:r w:rsidRPr="00C27B96">
        <w:rPr>
          <w:rFonts w:eastAsia="Times New Roman" w:cstheme="minorHAnsi"/>
          <w:sz w:val="20"/>
          <w:szCs w:val="20"/>
          <w:lang w:eastAsia="ru-RU"/>
        </w:rPr>
        <w:t xml:space="preserve"> 2</w:t>
      </w:r>
      <w:r w:rsidR="001C4EC9" w:rsidRPr="00C27B96">
        <w:rPr>
          <w:rFonts w:eastAsia="Times New Roman" w:cstheme="minorHAnsi"/>
          <w:sz w:val="20"/>
          <w:szCs w:val="20"/>
          <w:lang w:eastAsia="ru-RU"/>
        </w:rPr>
        <w:t>,</w:t>
      </w:r>
      <w:r w:rsidRPr="00C27B96">
        <w:rPr>
          <w:rFonts w:eastAsia="Times New Roman" w:cstheme="minorHAnsi"/>
          <w:sz w:val="20"/>
          <w:szCs w:val="20"/>
          <w:lang w:eastAsia="ru-RU"/>
        </w:rPr>
        <w:t xml:space="preserve"> отличные от существенных условий Сделки </w:t>
      </w:r>
      <w:proofErr w:type="spellStart"/>
      <w:r w:rsidRPr="00C27B96">
        <w:rPr>
          <w:rFonts w:eastAsia="Times New Roman" w:cstheme="minorHAnsi"/>
          <w:sz w:val="20"/>
          <w:szCs w:val="20"/>
          <w:lang w:eastAsia="ru-RU"/>
        </w:rPr>
        <w:t>Репо</w:t>
      </w:r>
      <w:proofErr w:type="spellEnd"/>
      <w:r w:rsidRPr="00C27B96">
        <w:rPr>
          <w:rFonts w:eastAsia="Times New Roman" w:cstheme="minorHAnsi"/>
          <w:sz w:val="20"/>
          <w:szCs w:val="20"/>
          <w:lang w:eastAsia="ru-RU"/>
        </w:rPr>
        <w:t xml:space="preserve"> 1:</w:t>
      </w:r>
    </w:p>
    <w:p w14:paraId="1019FC2D" w14:textId="77777777" w:rsidR="00AF1C55" w:rsidRPr="00C27B96" w:rsidRDefault="00AF1C55" w:rsidP="001C4EC9">
      <w:pPr>
        <w:numPr>
          <w:ilvl w:val="0"/>
          <w:numId w:val="21"/>
        </w:numPr>
        <w:tabs>
          <w:tab w:val="left" w:pos="468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 w:val="20"/>
          <w:szCs w:val="20"/>
          <w:lang w:eastAsia="ru-RU"/>
        </w:rPr>
      </w:pPr>
      <w:r w:rsidRPr="00C27B96">
        <w:rPr>
          <w:rFonts w:eastAsia="Times New Roman" w:cstheme="minorHAnsi"/>
          <w:sz w:val="20"/>
          <w:szCs w:val="20"/>
          <w:lang w:eastAsia="ru-RU"/>
        </w:rPr>
        <w:t>Сумма покупки</w:t>
      </w:r>
      <w:r w:rsidR="0016227B" w:rsidRPr="00C27B96">
        <w:rPr>
          <w:rFonts w:eastAsia="Times New Roman" w:cstheme="minorHAnsi"/>
          <w:sz w:val="20"/>
          <w:szCs w:val="20"/>
          <w:lang w:eastAsia="ru-RU"/>
        </w:rPr>
        <w:t xml:space="preserve"> равна Сумме выкупа по Сделке </w:t>
      </w:r>
      <w:proofErr w:type="spellStart"/>
      <w:r w:rsidR="0016227B" w:rsidRPr="00C27B96">
        <w:rPr>
          <w:rFonts w:eastAsia="Times New Roman" w:cstheme="minorHAnsi"/>
          <w:sz w:val="20"/>
          <w:szCs w:val="20"/>
          <w:lang w:eastAsia="ru-RU"/>
        </w:rPr>
        <w:t>Репо</w:t>
      </w:r>
      <w:proofErr w:type="spellEnd"/>
      <w:r w:rsidR="0016227B" w:rsidRPr="00C27B96">
        <w:rPr>
          <w:rFonts w:eastAsia="Times New Roman" w:cstheme="minorHAnsi"/>
          <w:sz w:val="20"/>
          <w:szCs w:val="20"/>
          <w:lang w:eastAsia="ru-RU"/>
        </w:rPr>
        <w:t xml:space="preserve"> 1</w:t>
      </w:r>
      <w:r w:rsidRPr="00C27B96">
        <w:rPr>
          <w:rFonts w:eastAsia="Times New Roman" w:cstheme="minorHAnsi"/>
          <w:sz w:val="20"/>
          <w:szCs w:val="20"/>
          <w:lang w:eastAsia="ru-RU"/>
        </w:rPr>
        <w:t>;</w:t>
      </w:r>
    </w:p>
    <w:p w14:paraId="4FEBFEF2" w14:textId="77777777" w:rsidR="0016227B" w:rsidRPr="00C27B96" w:rsidRDefault="001C4EC9" w:rsidP="001C4EC9">
      <w:pPr>
        <w:numPr>
          <w:ilvl w:val="0"/>
          <w:numId w:val="21"/>
        </w:numPr>
        <w:tabs>
          <w:tab w:val="left" w:pos="468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 w:val="20"/>
          <w:szCs w:val="20"/>
          <w:lang w:eastAsia="ru-RU"/>
        </w:rPr>
      </w:pPr>
      <w:r w:rsidRPr="00C27B96">
        <w:rPr>
          <w:rFonts w:eastAsia="Times New Roman" w:cstheme="minorHAnsi"/>
          <w:sz w:val="20"/>
          <w:szCs w:val="20"/>
          <w:lang w:eastAsia="ru-RU"/>
        </w:rPr>
        <w:t>Текущая рыночная цена Ценной бумаги на дату Сделки</w:t>
      </w:r>
      <w:r w:rsidR="009465FE" w:rsidRPr="00C27B96">
        <w:rPr>
          <w:rFonts w:eastAsia="Times New Roman" w:cstheme="minorHAnsi"/>
          <w:sz w:val="20"/>
          <w:szCs w:val="20"/>
          <w:lang w:eastAsia="ru-RU"/>
        </w:rPr>
        <w:t xml:space="preserve"> равна</w:t>
      </w:r>
      <w:r w:rsidRPr="00C27B96">
        <w:rPr>
          <w:rFonts w:eastAsia="Times New Roman" w:cstheme="minorHAnsi"/>
          <w:sz w:val="20"/>
          <w:szCs w:val="20"/>
          <w:lang w:eastAsia="ru-RU"/>
        </w:rPr>
        <w:t xml:space="preserve"> </w:t>
      </w:r>
      <w:r w:rsidR="009465FE" w:rsidRPr="00C27B96">
        <w:rPr>
          <w:rFonts w:eastAsia="Times New Roman" w:cstheme="minorHAnsi"/>
          <w:sz w:val="20"/>
          <w:szCs w:val="20"/>
          <w:lang w:eastAsia="ru-RU"/>
        </w:rPr>
        <w:t xml:space="preserve">Сумме выкупа по Сделке </w:t>
      </w:r>
      <w:proofErr w:type="spellStart"/>
      <w:r w:rsidR="009465FE" w:rsidRPr="00C27B96">
        <w:rPr>
          <w:rFonts w:eastAsia="Times New Roman" w:cstheme="minorHAnsi"/>
          <w:sz w:val="20"/>
          <w:szCs w:val="20"/>
          <w:lang w:eastAsia="ru-RU"/>
        </w:rPr>
        <w:t>Репо</w:t>
      </w:r>
      <w:proofErr w:type="spellEnd"/>
      <w:r w:rsidR="009465FE" w:rsidRPr="00C27B96">
        <w:rPr>
          <w:rFonts w:eastAsia="Times New Roman" w:cstheme="minorHAnsi"/>
          <w:sz w:val="20"/>
          <w:szCs w:val="20"/>
          <w:lang w:eastAsia="ru-RU"/>
        </w:rPr>
        <w:t xml:space="preserve"> 1, разделенной на количество Ценных бумаг, а в отношении Ценных бумаг с купонным доходом - Сумме выкупа по Сделке </w:t>
      </w:r>
      <w:proofErr w:type="spellStart"/>
      <w:r w:rsidR="009465FE" w:rsidRPr="00C27B96">
        <w:rPr>
          <w:rFonts w:eastAsia="Times New Roman" w:cstheme="minorHAnsi"/>
          <w:sz w:val="20"/>
          <w:szCs w:val="20"/>
          <w:lang w:eastAsia="ru-RU"/>
        </w:rPr>
        <w:t>Репо</w:t>
      </w:r>
      <w:proofErr w:type="spellEnd"/>
      <w:r w:rsidR="009465FE" w:rsidRPr="00C27B96">
        <w:rPr>
          <w:rFonts w:eastAsia="Times New Roman" w:cstheme="minorHAnsi"/>
          <w:sz w:val="20"/>
          <w:szCs w:val="20"/>
          <w:lang w:eastAsia="ru-RU"/>
        </w:rPr>
        <w:t xml:space="preserve"> 1, уменьшенной на НКД, и разделенной на количество Ценных бумаг</w:t>
      </w:r>
      <w:r w:rsidRPr="00C27B96">
        <w:rPr>
          <w:rFonts w:eastAsia="Times New Roman" w:cstheme="minorHAnsi"/>
          <w:sz w:val="20"/>
          <w:szCs w:val="20"/>
          <w:lang w:eastAsia="ru-RU"/>
        </w:rPr>
        <w:t>;</w:t>
      </w:r>
    </w:p>
    <w:p w14:paraId="2BA07763" w14:textId="77777777" w:rsidR="0016227B" w:rsidRPr="00C27B96" w:rsidRDefault="0016227B" w:rsidP="001C4EC9">
      <w:pPr>
        <w:numPr>
          <w:ilvl w:val="0"/>
          <w:numId w:val="21"/>
        </w:numPr>
        <w:tabs>
          <w:tab w:val="left" w:pos="468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 w:val="20"/>
          <w:szCs w:val="20"/>
          <w:lang w:eastAsia="ru-RU"/>
        </w:rPr>
      </w:pPr>
      <w:r w:rsidRPr="00C27B96">
        <w:rPr>
          <w:rFonts w:eastAsia="Times New Roman" w:cstheme="minorHAnsi"/>
          <w:sz w:val="20"/>
          <w:szCs w:val="20"/>
          <w:lang w:eastAsia="ru-RU"/>
        </w:rPr>
        <w:t>Дата покупки</w:t>
      </w:r>
      <w:r w:rsidR="001C4EC9" w:rsidRPr="00C27B96">
        <w:rPr>
          <w:rFonts w:eastAsia="Times New Roman" w:cstheme="minorHAnsi"/>
          <w:sz w:val="20"/>
          <w:szCs w:val="20"/>
          <w:lang w:eastAsia="ru-RU"/>
        </w:rPr>
        <w:t xml:space="preserve"> приходится на Дату выкупа по Сделке </w:t>
      </w:r>
      <w:proofErr w:type="spellStart"/>
      <w:r w:rsidR="001C4EC9" w:rsidRPr="00C27B96">
        <w:rPr>
          <w:rFonts w:eastAsia="Times New Roman" w:cstheme="minorHAnsi"/>
          <w:sz w:val="20"/>
          <w:szCs w:val="20"/>
          <w:lang w:eastAsia="ru-RU"/>
        </w:rPr>
        <w:t>Репо</w:t>
      </w:r>
      <w:proofErr w:type="spellEnd"/>
      <w:r w:rsidR="001C4EC9" w:rsidRPr="00C27B96">
        <w:rPr>
          <w:rFonts w:eastAsia="Times New Roman" w:cstheme="minorHAnsi"/>
          <w:sz w:val="20"/>
          <w:szCs w:val="20"/>
          <w:lang w:eastAsia="ru-RU"/>
        </w:rPr>
        <w:t xml:space="preserve"> 1</w:t>
      </w:r>
      <w:r w:rsidRPr="00C27B96">
        <w:rPr>
          <w:rFonts w:eastAsia="Times New Roman" w:cstheme="minorHAnsi"/>
          <w:sz w:val="20"/>
          <w:szCs w:val="20"/>
          <w:lang w:eastAsia="ru-RU"/>
        </w:rPr>
        <w:t>;</w:t>
      </w:r>
    </w:p>
    <w:p w14:paraId="4610D2E7" w14:textId="77777777" w:rsidR="0016227B" w:rsidRPr="00C27B96" w:rsidRDefault="0016227B" w:rsidP="001C4EC9">
      <w:pPr>
        <w:numPr>
          <w:ilvl w:val="0"/>
          <w:numId w:val="21"/>
        </w:numPr>
        <w:tabs>
          <w:tab w:val="left" w:pos="468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 w:val="20"/>
          <w:szCs w:val="20"/>
          <w:lang w:eastAsia="ru-RU"/>
        </w:rPr>
      </w:pPr>
      <w:r w:rsidRPr="00C27B96">
        <w:rPr>
          <w:rFonts w:eastAsia="Times New Roman" w:cstheme="minorHAnsi"/>
          <w:sz w:val="20"/>
          <w:szCs w:val="20"/>
          <w:lang w:eastAsia="ru-RU"/>
        </w:rPr>
        <w:t xml:space="preserve">Дата поставки по Первой части </w:t>
      </w:r>
      <w:proofErr w:type="spellStart"/>
      <w:r w:rsidRPr="00C27B96">
        <w:rPr>
          <w:rFonts w:eastAsia="Times New Roman" w:cstheme="minorHAnsi"/>
          <w:sz w:val="20"/>
          <w:szCs w:val="20"/>
          <w:lang w:eastAsia="ru-RU"/>
        </w:rPr>
        <w:t>Репо</w:t>
      </w:r>
      <w:proofErr w:type="spellEnd"/>
      <w:r w:rsidR="001C4EC9" w:rsidRPr="00C27B96">
        <w:rPr>
          <w:rFonts w:eastAsia="Times New Roman" w:cstheme="minorHAnsi"/>
          <w:sz w:val="20"/>
          <w:szCs w:val="20"/>
          <w:lang w:eastAsia="ru-RU"/>
        </w:rPr>
        <w:t xml:space="preserve"> приходится на Дату поставки Ценных бумаг по Второй части </w:t>
      </w:r>
      <w:proofErr w:type="spellStart"/>
      <w:r w:rsidR="001C4EC9" w:rsidRPr="00C27B96">
        <w:rPr>
          <w:rFonts w:eastAsia="Times New Roman" w:cstheme="minorHAnsi"/>
          <w:sz w:val="20"/>
          <w:szCs w:val="20"/>
          <w:lang w:eastAsia="ru-RU"/>
        </w:rPr>
        <w:t>Репо</w:t>
      </w:r>
      <w:proofErr w:type="spellEnd"/>
      <w:r w:rsidR="001C4EC9" w:rsidRPr="00C27B96">
        <w:rPr>
          <w:rFonts w:eastAsia="Times New Roman" w:cstheme="minorHAnsi"/>
          <w:sz w:val="20"/>
          <w:szCs w:val="20"/>
          <w:lang w:eastAsia="ru-RU"/>
        </w:rPr>
        <w:t xml:space="preserve"> по Сделке </w:t>
      </w:r>
      <w:proofErr w:type="spellStart"/>
      <w:r w:rsidR="001C4EC9" w:rsidRPr="00C27B96">
        <w:rPr>
          <w:rFonts w:eastAsia="Times New Roman" w:cstheme="minorHAnsi"/>
          <w:sz w:val="20"/>
          <w:szCs w:val="20"/>
          <w:lang w:eastAsia="ru-RU"/>
        </w:rPr>
        <w:t>Репо</w:t>
      </w:r>
      <w:proofErr w:type="spellEnd"/>
      <w:r w:rsidR="001C4EC9" w:rsidRPr="00C27B96">
        <w:rPr>
          <w:rFonts w:eastAsia="Times New Roman" w:cstheme="minorHAnsi"/>
          <w:sz w:val="20"/>
          <w:szCs w:val="20"/>
          <w:lang w:eastAsia="ru-RU"/>
        </w:rPr>
        <w:t xml:space="preserve"> 1.</w:t>
      </w:r>
    </w:p>
    <w:p w14:paraId="0E77BBC4" w14:textId="77777777" w:rsidR="00A763C1" w:rsidRPr="00C27B96" w:rsidRDefault="001C4EC9" w:rsidP="001C4EC9">
      <w:pPr>
        <w:tabs>
          <w:tab w:val="left" w:pos="0"/>
        </w:tabs>
        <w:spacing w:before="100" w:beforeAutospacing="1" w:after="100" w:afterAutospacing="1" w:line="240" w:lineRule="auto"/>
        <w:jc w:val="both"/>
        <w:rPr>
          <w:rFonts w:cstheme="minorHAnsi"/>
          <w:bCs/>
          <w:sz w:val="20"/>
          <w:szCs w:val="20"/>
        </w:rPr>
      </w:pPr>
      <w:r w:rsidRPr="00C27B96">
        <w:rPr>
          <w:rFonts w:cstheme="minorHAnsi"/>
          <w:bCs/>
          <w:sz w:val="20"/>
          <w:szCs w:val="20"/>
        </w:rPr>
        <w:t>6.2.</w:t>
      </w:r>
      <w:r w:rsidRPr="00C27B96">
        <w:rPr>
          <w:rFonts w:cstheme="minorHAnsi"/>
          <w:bCs/>
          <w:sz w:val="20"/>
          <w:szCs w:val="20"/>
        </w:rPr>
        <w:tab/>
      </w:r>
      <w:r w:rsidR="00A763C1" w:rsidRPr="00C27B96">
        <w:rPr>
          <w:rFonts w:eastAsiaTheme="majorEastAsia" w:cstheme="minorHAnsi"/>
          <w:sz w:val="20"/>
          <w:szCs w:val="20"/>
          <w:lang w:eastAsia="ru-RU"/>
        </w:rPr>
        <w:t xml:space="preserve">Если иное не указано в настоящей статье Приложения или не предусмотрено нормативными правовыми актами, иные условия поручения, определяются по усмотрению </w:t>
      </w:r>
      <w:r w:rsidR="00DF5B39" w:rsidRPr="00C27B96">
        <w:rPr>
          <w:rFonts w:eastAsiaTheme="majorEastAsia" w:cstheme="minorHAnsi"/>
          <w:sz w:val="20"/>
          <w:szCs w:val="20"/>
          <w:lang w:eastAsia="ru-RU"/>
        </w:rPr>
        <w:t xml:space="preserve">ООО </w:t>
      </w:r>
      <w:r w:rsidR="00DD3235">
        <w:rPr>
          <w:rFonts w:eastAsiaTheme="majorEastAsia" w:cstheme="minorHAnsi"/>
          <w:sz w:val="20"/>
          <w:szCs w:val="20"/>
          <w:lang w:eastAsia="ru-RU"/>
        </w:rPr>
        <w:t>«</w:t>
      </w:r>
      <w:proofErr w:type="spellStart"/>
      <w:r w:rsidR="00DD3235">
        <w:rPr>
          <w:rFonts w:eastAsiaTheme="majorEastAsia" w:cstheme="minorHAnsi"/>
          <w:sz w:val="20"/>
          <w:szCs w:val="20"/>
          <w:lang w:eastAsia="ru-RU"/>
        </w:rPr>
        <w:t>Кадерус</w:t>
      </w:r>
      <w:proofErr w:type="spellEnd"/>
      <w:r w:rsidR="00DD3235">
        <w:rPr>
          <w:rFonts w:eastAsiaTheme="majorEastAsia" w:cstheme="minorHAnsi"/>
          <w:sz w:val="20"/>
          <w:szCs w:val="20"/>
          <w:lang w:eastAsia="ru-RU"/>
        </w:rPr>
        <w:t xml:space="preserve"> Брокер»</w:t>
      </w:r>
      <w:r w:rsidR="00A763C1" w:rsidRPr="00C27B96">
        <w:rPr>
          <w:rFonts w:eastAsiaTheme="majorEastAsia" w:cstheme="minorHAnsi"/>
          <w:sz w:val="20"/>
          <w:szCs w:val="20"/>
          <w:lang w:eastAsia="ru-RU"/>
        </w:rPr>
        <w:t>.</w:t>
      </w:r>
    </w:p>
    <w:p w14:paraId="226B0B7F" w14:textId="77777777" w:rsidR="00AF1C55" w:rsidRPr="00C27B96" w:rsidRDefault="00A763C1" w:rsidP="001C4EC9">
      <w:pPr>
        <w:tabs>
          <w:tab w:val="left" w:pos="0"/>
        </w:tabs>
        <w:spacing w:before="100" w:beforeAutospacing="1" w:after="100" w:afterAutospacing="1" w:line="240" w:lineRule="auto"/>
        <w:jc w:val="both"/>
        <w:rPr>
          <w:rFonts w:cstheme="minorHAnsi"/>
          <w:bCs/>
          <w:sz w:val="20"/>
          <w:szCs w:val="20"/>
        </w:rPr>
      </w:pPr>
      <w:r w:rsidRPr="00C27B96">
        <w:rPr>
          <w:rFonts w:cstheme="minorHAnsi"/>
          <w:bCs/>
          <w:sz w:val="20"/>
          <w:szCs w:val="20"/>
        </w:rPr>
        <w:t>6.3.</w:t>
      </w:r>
      <w:r w:rsidRPr="00C27B96">
        <w:rPr>
          <w:rFonts w:cstheme="minorHAnsi"/>
          <w:bCs/>
          <w:sz w:val="20"/>
          <w:szCs w:val="20"/>
        </w:rPr>
        <w:tab/>
      </w:r>
      <w:r w:rsidR="00DF5B39" w:rsidRPr="00C27B96">
        <w:rPr>
          <w:rFonts w:cstheme="minorHAnsi"/>
          <w:bCs/>
          <w:sz w:val="20"/>
          <w:szCs w:val="20"/>
        </w:rPr>
        <w:t xml:space="preserve">ООО </w:t>
      </w:r>
      <w:r w:rsidR="00DD3235">
        <w:rPr>
          <w:rFonts w:cstheme="minorHAnsi"/>
          <w:bCs/>
          <w:sz w:val="20"/>
          <w:szCs w:val="20"/>
        </w:rPr>
        <w:t>«</w:t>
      </w:r>
      <w:proofErr w:type="spellStart"/>
      <w:r w:rsidR="00DD3235">
        <w:rPr>
          <w:rFonts w:cstheme="minorHAnsi"/>
          <w:bCs/>
          <w:sz w:val="20"/>
          <w:szCs w:val="20"/>
        </w:rPr>
        <w:t>Кадерус</w:t>
      </w:r>
      <w:proofErr w:type="spellEnd"/>
      <w:r w:rsidR="00DD3235">
        <w:rPr>
          <w:rFonts w:cstheme="minorHAnsi"/>
          <w:bCs/>
          <w:sz w:val="20"/>
          <w:szCs w:val="20"/>
        </w:rPr>
        <w:t xml:space="preserve"> Брокер»</w:t>
      </w:r>
      <w:r w:rsidR="001C4EC9" w:rsidRPr="00C27B96">
        <w:rPr>
          <w:rFonts w:cstheme="minorHAnsi"/>
          <w:bCs/>
          <w:sz w:val="20"/>
          <w:szCs w:val="20"/>
        </w:rPr>
        <w:t xml:space="preserve"> вправе по своему усмотрению отказаться от принятия к исполнению поручени</w:t>
      </w:r>
      <w:r w:rsidRPr="00C27B96">
        <w:rPr>
          <w:rFonts w:cstheme="minorHAnsi"/>
          <w:bCs/>
          <w:sz w:val="20"/>
          <w:szCs w:val="20"/>
        </w:rPr>
        <w:t>я</w:t>
      </w:r>
      <w:r w:rsidR="001C4EC9" w:rsidRPr="00C27B96">
        <w:rPr>
          <w:rFonts w:cstheme="minorHAnsi"/>
          <w:bCs/>
          <w:sz w:val="20"/>
          <w:szCs w:val="20"/>
        </w:rPr>
        <w:t>, указанн</w:t>
      </w:r>
      <w:r w:rsidRPr="00C27B96">
        <w:rPr>
          <w:rFonts w:cstheme="minorHAnsi"/>
          <w:bCs/>
          <w:sz w:val="20"/>
          <w:szCs w:val="20"/>
        </w:rPr>
        <w:t>ого</w:t>
      </w:r>
      <w:r w:rsidR="001C4EC9" w:rsidRPr="00C27B96">
        <w:rPr>
          <w:rFonts w:cstheme="minorHAnsi"/>
          <w:bCs/>
          <w:sz w:val="20"/>
          <w:szCs w:val="20"/>
        </w:rPr>
        <w:t xml:space="preserve"> в п.</w:t>
      </w:r>
      <w:r w:rsidRPr="00C27B96">
        <w:rPr>
          <w:rFonts w:cstheme="minorHAnsi"/>
          <w:bCs/>
          <w:sz w:val="20"/>
          <w:szCs w:val="20"/>
        </w:rPr>
        <w:t>6.</w:t>
      </w:r>
      <w:r w:rsidR="001C4EC9" w:rsidRPr="00C27B96">
        <w:rPr>
          <w:rFonts w:cstheme="minorHAnsi"/>
          <w:bCs/>
          <w:sz w:val="20"/>
          <w:szCs w:val="20"/>
        </w:rPr>
        <w:t>1 настоящей статьи</w:t>
      </w:r>
      <w:r w:rsidRPr="00C27B96">
        <w:rPr>
          <w:rFonts w:cstheme="minorHAnsi"/>
          <w:bCs/>
          <w:sz w:val="20"/>
          <w:szCs w:val="20"/>
        </w:rPr>
        <w:t>.</w:t>
      </w:r>
    </w:p>
    <w:p w14:paraId="7FA4D0F0" w14:textId="77777777" w:rsidR="0097168D" w:rsidRPr="00C27B96" w:rsidRDefault="0097168D">
      <w:pPr>
        <w:rPr>
          <w:rFonts w:eastAsia="Times New Roman" w:cstheme="minorHAnsi"/>
          <w:b/>
          <w:bCs/>
          <w:sz w:val="20"/>
          <w:szCs w:val="20"/>
          <w:lang w:eastAsia="ru-RU"/>
        </w:rPr>
      </w:pPr>
      <w:r w:rsidRPr="00C27B96">
        <w:rPr>
          <w:rFonts w:eastAsia="Times New Roman" w:cstheme="minorHAnsi"/>
          <w:b/>
          <w:bCs/>
          <w:sz w:val="20"/>
          <w:szCs w:val="20"/>
          <w:lang w:eastAsia="ru-RU"/>
        </w:rPr>
        <w:br w:type="page"/>
      </w:r>
    </w:p>
    <w:p w14:paraId="70F0842A" w14:textId="77777777" w:rsidR="007F008C" w:rsidRPr="00C27B96" w:rsidRDefault="007F008C">
      <w:pPr>
        <w:rPr>
          <w:rFonts w:eastAsia="Times New Roman" w:cstheme="minorHAnsi"/>
          <w:b/>
          <w:bCs/>
          <w:sz w:val="20"/>
          <w:szCs w:val="20"/>
          <w:lang w:eastAsia="ru-RU"/>
        </w:rPr>
      </w:pPr>
    </w:p>
    <w:p w14:paraId="560B3E8F" w14:textId="77777777" w:rsidR="008C41A8" w:rsidRPr="00C27B96" w:rsidRDefault="008C41A8" w:rsidP="008C41A8">
      <w:pPr>
        <w:spacing w:after="0" w:line="240" w:lineRule="auto"/>
        <w:rPr>
          <w:rFonts w:eastAsia="Times New Roman" w:cstheme="minorHAnsi"/>
          <w:b/>
          <w:bCs/>
          <w:sz w:val="20"/>
          <w:szCs w:val="20"/>
          <w:lang w:eastAsia="ru-RU"/>
        </w:rPr>
      </w:pPr>
    </w:p>
    <w:p w14:paraId="086BE52B" w14:textId="77777777" w:rsidR="008C41A8" w:rsidRPr="007811A8" w:rsidRDefault="008C41A8" w:rsidP="008C41A8">
      <w:pPr>
        <w:spacing w:after="0" w:line="240" w:lineRule="auto"/>
        <w:ind w:left="4962"/>
        <w:rPr>
          <w:rFonts w:eastAsia="Times New Roman" w:cstheme="minorHAnsi"/>
          <w:bCs/>
          <w:sz w:val="20"/>
          <w:szCs w:val="20"/>
          <w:lang w:eastAsia="ru-RU"/>
        </w:rPr>
      </w:pPr>
      <w:r w:rsidRPr="007811A8">
        <w:rPr>
          <w:rFonts w:eastAsia="Times New Roman" w:cstheme="minorHAnsi"/>
          <w:bCs/>
          <w:sz w:val="20"/>
          <w:szCs w:val="20"/>
          <w:lang w:eastAsia="ru-RU"/>
        </w:rPr>
        <w:t xml:space="preserve">Дополнение 1 к приложению </w:t>
      </w:r>
      <w:r w:rsidR="008F163E">
        <w:rPr>
          <w:rFonts w:eastAsia="Times New Roman" w:cstheme="minorHAnsi"/>
          <w:bCs/>
          <w:sz w:val="20"/>
          <w:szCs w:val="20"/>
          <w:lang w:eastAsia="ru-RU"/>
        </w:rPr>
        <w:t>14</w:t>
      </w:r>
      <w:r w:rsidRPr="007811A8">
        <w:rPr>
          <w:rFonts w:eastAsia="Times New Roman" w:cstheme="minorHAnsi"/>
          <w:bCs/>
          <w:sz w:val="20"/>
          <w:szCs w:val="20"/>
          <w:lang w:eastAsia="ru-RU"/>
        </w:rPr>
        <w:t xml:space="preserve"> к Регламенту оказания </w:t>
      </w:r>
      <w:r w:rsidR="00DF5B39" w:rsidRPr="007811A8">
        <w:rPr>
          <w:rFonts w:eastAsia="Times New Roman" w:cstheme="minorHAnsi"/>
          <w:bCs/>
          <w:sz w:val="20"/>
          <w:szCs w:val="20"/>
          <w:lang w:eastAsia="ru-RU"/>
        </w:rPr>
        <w:t xml:space="preserve">ООО </w:t>
      </w:r>
      <w:r w:rsidR="00DD3235" w:rsidRPr="007811A8">
        <w:rPr>
          <w:rFonts w:eastAsia="Times New Roman" w:cstheme="minorHAnsi"/>
          <w:bCs/>
          <w:sz w:val="20"/>
          <w:szCs w:val="20"/>
          <w:lang w:eastAsia="ru-RU"/>
        </w:rPr>
        <w:t>«</w:t>
      </w:r>
      <w:proofErr w:type="spellStart"/>
      <w:r w:rsidR="00DD3235" w:rsidRPr="007811A8">
        <w:rPr>
          <w:rFonts w:eastAsia="Times New Roman" w:cstheme="minorHAnsi"/>
          <w:bCs/>
          <w:sz w:val="20"/>
          <w:szCs w:val="20"/>
          <w:lang w:eastAsia="ru-RU"/>
        </w:rPr>
        <w:t>Кадерус</w:t>
      </w:r>
      <w:proofErr w:type="spellEnd"/>
      <w:r w:rsidR="00DD3235" w:rsidRPr="007811A8">
        <w:rPr>
          <w:rFonts w:eastAsia="Times New Roman" w:cstheme="minorHAnsi"/>
          <w:bCs/>
          <w:sz w:val="20"/>
          <w:szCs w:val="20"/>
          <w:lang w:eastAsia="ru-RU"/>
        </w:rPr>
        <w:t xml:space="preserve"> Брокер»</w:t>
      </w:r>
      <w:r w:rsidRPr="007811A8">
        <w:rPr>
          <w:rFonts w:eastAsia="Times New Roman" w:cstheme="minorHAnsi"/>
          <w:bCs/>
          <w:sz w:val="20"/>
          <w:szCs w:val="20"/>
          <w:lang w:eastAsia="ru-RU"/>
        </w:rPr>
        <w:t xml:space="preserve"> брокерских услуг на рынках ценных бумаг</w:t>
      </w:r>
    </w:p>
    <w:p w14:paraId="2E4367B5" w14:textId="77777777" w:rsidR="008C41A8" w:rsidRPr="00C27B96" w:rsidRDefault="008C41A8" w:rsidP="008C41A8">
      <w:pPr>
        <w:spacing w:after="0" w:line="240" w:lineRule="auto"/>
        <w:ind w:firstLine="5220"/>
        <w:rPr>
          <w:rFonts w:eastAsia="Times New Roman" w:cstheme="minorHAnsi"/>
          <w:b/>
          <w:bCs/>
          <w:sz w:val="20"/>
          <w:szCs w:val="20"/>
          <w:lang w:eastAsia="ru-RU"/>
        </w:rPr>
      </w:pPr>
    </w:p>
    <w:p w14:paraId="6AEE505C" w14:textId="69D6F982" w:rsidR="008C41A8" w:rsidRPr="00C27B96" w:rsidRDefault="008C41A8" w:rsidP="00BA68CB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ru-RU"/>
        </w:rPr>
      </w:pPr>
      <w:r w:rsidRPr="00C27B96">
        <w:rPr>
          <w:rFonts w:eastAsia="Times New Roman" w:cstheme="minorHAnsi"/>
          <w:sz w:val="20"/>
          <w:szCs w:val="20"/>
          <w:lang w:eastAsia="ru-RU"/>
        </w:rPr>
        <w:t>Расчетные формулы.</w:t>
      </w:r>
      <w:r w:rsidR="00BA68CB" w:rsidRPr="00C27B96">
        <w:rPr>
          <w:rFonts w:eastAsia="Times New Roman" w:cstheme="minorHAnsi"/>
          <w:sz w:val="20"/>
          <w:szCs w:val="20"/>
          <w:lang w:eastAsia="ru-RU"/>
        </w:rPr>
        <w:t xml:space="preserve"> Расчет осуществляется в Валюте расчетов с учетом курса, определенного в порядке, предусмотренном п.4.3.6 приложения № </w:t>
      </w:r>
      <w:r w:rsidR="002704BD">
        <w:rPr>
          <w:rFonts w:eastAsia="Times New Roman" w:cstheme="minorHAnsi"/>
          <w:sz w:val="20"/>
          <w:szCs w:val="20"/>
          <w:lang w:eastAsia="ru-RU"/>
        </w:rPr>
        <w:t>14</w:t>
      </w:r>
      <w:r w:rsidR="002704BD" w:rsidRPr="00C27B96">
        <w:rPr>
          <w:rFonts w:eastAsia="Times New Roman" w:cstheme="minorHAnsi"/>
          <w:sz w:val="20"/>
          <w:szCs w:val="20"/>
          <w:lang w:eastAsia="ru-RU"/>
        </w:rPr>
        <w:t xml:space="preserve"> </w:t>
      </w:r>
      <w:r w:rsidR="00BA68CB" w:rsidRPr="00C27B96">
        <w:rPr>
          <w:rFonts w:eastAsia="Times New Roman" w:cstheme="minorHAnsi"/>
          <w:sz w:val="20"/>
          <w:szCs w:val="20"/>
          <w:lang w:eastAsia="ru-RU"/>
        </w:rPr>
        <w:t xml:space="preserve">к Регламенту оказания </w:t>
      </w:r>
      <w:r w:rsidR="00DF5B39" w:rsidRPr="00C27B96">
        <w:rPr>
          <w:rFonts w:eastAsia="Times New Roman" w:cstheme="minorHAnsi"/>
          <w:sz w:val="20"/>
          <w:szCs w:val="20"/>
          <w:lang w:eastAsia="ru-RU"/>
        </w:rPr>
        <w:t xml:space="preserve">ООО </w:t>
      </w:r>
      <w:r w:rsidR="00DD3235">
        <w:rPr>
          <w:rFonts w:eastAsia="Times New Roman" w:cstheme="minorHAnsi"/>
          <w:sz w:val="20"/>
          <w:szCs w:val="20"/>
          <w:lang w:eastAsia="ru-RU"/>
        </w:rPr>
        <w:t>«</w:t>
      </w:r>
      <w:proofErr w:type="spellStart"/>
      <w:r w:rsidR="00DD3235">
        <w:rPr>
          <w:rFonts w:eastAsia="Times New Roman" w:cstheme="minorHAnsi"/>
          <w:sz w:val="20"/>
          <w:szCs w:val="20"/>
          <w:lang w:eastAsia="ru-RU"/>
        </w:rPr>
        <w:t>Кадерус</w:t>
      </w:r>
      <w:proofErr w:type="spellEnd"/>
      <w:r w:rsidR="00DD3235">
        <w:rPr>
          <w:rFonts w:eastAsia="Times New Roman" w:cstheme="minorHAnsi"/>
          <w:sz w:val="20"/>
          <w:szCs w:val="20"/>
          <w:lang w:eastAsia="ru-RU"/>
        </w:rPr>
        <w:t xml:space="preserve"> Брокер»</w:t>
      </w:r>
      <w:r w:rsidR="00BA68CB" w:rsidRPr="00C27B96">
        <w:rPr>
          <w:rFonts w:eastAsia="Times New Roman" w:cstheme="minorHAnsi"/>
          <w:sz w:val="20"/>
          <w:szCs w:val="20"/>
          <w:lang w:eastAsia="ru-RU"/>
        </w:rPr>
        <w:t xml:space="preserve"> брокерских услуг на рынках ценных бумаг.</w:t>
      </w:r>
    </w:p>
    <w:p w14:paraId="538DCFCF" w14:textId="77777777" w:rsidR="008C41A8" w:rsidRPr="00C27B96" w:rsidRDefault="008C41A8" w:rsidP="003F60A1">
      <w:pPr>
        <w:tabs>
          <w:tab w:val="left" w:pos="360"/>
        </w:tabs>
        <w:spacing w:before="240" w:after="0" w:line="240" w:lineRule="auto"/>
        <w:rPr>
          <w:rFonts w:eastAsia="Times New Roman" w:cstheme="minorHAnsi"/>
          <w:sz w:val="20"/>
          <w:szCs w:val="20"/>
          <w:lang w:eastAsia="ru-RU"/>
        </w:rPr>
      </w:pPr>
      <w:r w:rsidRPr="00C27B96">
        <w:rPr>
          <w:rFonts w:eastAsia="Times New Roman" w:cstheme="minorHAnsi"/>
          <w:sz w:val="20"/>
          <w:szCs w:val="20"/>
          <w:lang w:val="en-US" w:eastAsia="ru-RU"/>
        </w:rPr>
        <w:t>I</w:t>
      </w:r>
      <w:r w:rsidRPr="00C27B96">
        <w:rPr>
          <w:rFonts w:eastAsia="Times New Roman" w:cstheme="minorHAnsi"/>
          <w:sz w:val="20"/>
          <w:szCs w:val="20"/>
          <w:lang w:eastAsia="ru-RU"/>
        </w:rPr>
        <w:t>.</w:t>
      </w:r>
      <w:r w:rsidRPr="00C27B96">
        <w:rPr>
          <w:rFonts w:eastAsia="Times New Roman" w:cstheme="minorHAnsi"/>
          <w:b/>
          <w:bCs/>
          <w:sz w:val="20"/>
          <w:szCs w:val="20"/>
          <w:lang w:eastAsia="ru-RU"/>
        </w:rPr>
        <w:tab/>
        <w:t>Сумма выкупа</w:t>
      </w:r>
      <w:r w:rsidRPr="00C27B96">
        <w:rPr>
          <w:rFonts w:eastAsia="Times New Roman" w:cstheme="minorHAnsi"/>
          <w:sz w:val="20"/>
          <w:szCs w:val="20"/>
          <w:lang w:eastAsia="ru-RU"/>
        </w:rPr>
        <w:t xml:space="preserve"> рассчитывается по формуле:</w:t>
      </w:r>
    </w:p>
    <w:p w14:paraId="026A11BE" w14:textId="77777777" w:rsidR="008C41A8" w:rsidRPr="00C27B96" w:rsidRDefault="008C41A8" w:rsidP="008C41A8">
      <w:pPr>
        <w:spacing w:after="0" w:line="240" w:lineRule="auto"/>
        <w:ind w:left="360"/>
        <w:rPr>
          <w:rFonts w:eastAsia="Times New Roman" w:cstheme="minorHAnsi"/>
          <w:sz w:val="20"/>
          <w:szCs w:val="20"/>
          <w:lang w:eastAsia="ru-RU"/>
        </w:rPr>
      </w:pPr>
      <w:r w:rsidRPr="00C27B96">
        <w:rPr>
          <w:rFonts w:eastAsia="Times New Roman" w:cstheme="minorHAnsi"/>
          <w:b/>
          <w:bCs/>
          <w:sz w:val="20"/>
          <w:szCs w:val="20"/>
          <w:vertAlign w:val="subscript"/>
          <w:lang w:val="en-US" w:eastAsia="ru-RU"/>
        </w:rPr>
        <w:object w:dxaOrig="2780" w:dyaOrig="440" w14:anchorId="5064E3C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8.35pt;height:20.05pt" o:ole="">
            <v:imagedata r:id="rId8" o:title=""/>
          </v:shape>
          <o:OLEObject Type="Embed" ProgID="Equation.3" ShapeID="_x0000_i1025" DrawAspect="Content" ObjectID="_1752580031" r:id="rId9"/>
        </w:object>
      </w:r>
    </w:p>
    <w:p w14:paraId="3A375BD3" w14:textId="77777777" w:rsidR="008C41A8" w:rsidRPr="00C27B96" w:rsidRDefault="008C41A8" w:rsidP="008C41A8">
      <w:pPr>
        <w:tabs>
          <w:tab w:val="left" w:pos="-5400"/>
        </w:tabs>
        <w:spacing w:after="0" w:line="240" w:lineRule="auto"/>
        <w:ind w:left="360"/>
        <w:rPr>
          <w:rFonts w:eastAsia="Times New Roman" w:cstheme="minorHAnsi"/>
          <w:sz w:val="20"/>
          <w:szCs w:val="20"/>
          <w:lang w:eastAsia="ru-RU"/>
        </w:rPr>
      </w:pPr>
      <w:r w:rsidRPr="00C27B96">
        <w:rPr>
          <w:rFonts w:eastAsia="Times New Roman" w:cstheme="minorHAnsi"/>
          <w:sz w:val="20"/>
          <w:szCs w:val="20"/>
          <w:lang w:eastAsia="ru-RU"/>
        </w:rPr>
        <w:t>где:</w:t>
      </w:r>
    </w:p>
    <w:p w14:paraId="78CA7129" w14:textId="77777777" w:rsidR="008C41A8" w:rsidRPr="00C27B96" w:rsidRDefault="008C41A8" w:rsidP="008C41A8">
      <w:pPr>
        <w:tabs>
          <w:tab w:val="left" w:pos="-5220"/>
          <w:tab w:val="left" w:pos="1080"/>
          <w:tab w:val="left" w:pos="1620"/>
        </w:tabs>
        <w:spacing w:after="0" w:line="240" w:lineRule="auto"/>
        <w:ind w:firstLine="720"/>
        <w:rPr>
          <w:rFonts w:eastAsia="Times New Roman" w:cstheme="minorHAnsi"/>
          <w:sz w:val="20"/>
          <w:szCs w:val="20"/>
          <w:lang w:eastAsia="ru-RU"/>
        </w:rPr>
      </w:pPr>
      <w:r w:rsidRPr="00C27B96">
        <w:rPr>
          <w:rFonts w:eastAsia="Times New Roman" w:cstheme="minorHAnsi"/>
          <w:sz w:val="20"/>
          <w:szCs w:val="20"/>
          <w:lang w:val="en-US" w:eastAsia="ru-RU"/>
        </w:rPr>
        <w:t>S</w:t>
      </w:r>
      <w:r w:rsidRPr="00C27B96">
        <w:rPr>
          <w:rFonts w:eastAsia="Times New Roman" w:cstheme="minorHAnsi"/>
          <w:sz w:val="20"/>
          <w:szCs w:val="20"/>
          <w:vertAlign w:val="subscript"/>
          <w:lang w:eastAsia="ru-RU"/>
        </w:rPr>
        <w:t>2</w:t>
      </w:r>
      <w:r w:rsidRPr="00C27B96">
        <w:rPr>
          <w:rFonts w:eastAsia="Times New Roman" w:cstheme="minorHAnsi"/>
          <w:sz w:val="20"/>
          <w:szCs w:val="20"/>
          <w:vertAlign w:val="subscript"/>
          <w:lang w:eastAsia="ru-RU"/>
        </w:rPr>
        <w:tab/>
      </w:r>
      <w:r w:rsidRPr="00C27B96">
        <w:rPr>
          <w:rFonts w:eastAsia="Times New Roman" w:cstheme="minorHAnsi"/>
          <w:sz w:val="20"/>
          <w:szCs w:val="20"/>
          <w:lang w:eastAsia="ru-RU"/>
        </w:rPr>
        <w:t>– Сумма выкупа;</w:t>
      </w:r>
    </w:p>
    <w:p w14:paraId="09643BFE" w14:textId="77777777" w:rsidR="008C41A8" w:rsidRPr="00C27B96" w:rsidRDefault="008C41A8" w:rsidP="008C41A8">
      <w:pPr>
        <w:tabs>
          <w:tab w:val="left" w:pos="-5220"/>
          <w:tab w:val="left" w:pos="1080"/>
          <w:tab w:val="left" w:pos="1620"/>
        </w:tabs>
        <w:spacing w:after="0" w:line="240" w:lineRule="auto"/>
        <w:ind w:firstLine="720"/>
        <w:rPr>
          <w:rFonts w:eastAsia="Times New Roman" w:cstheme="minorHAnsi"/>
          <w:sz w:val="20"/>
          <w:szCs w:val="20"/>
          <w:lang w:eastAsia="ru-RU"/>
        </w:rPr>
      </w:pPr>
      <w:r w:rsidRPr="00C27B96">
        <w:rPr>
          <w:rFonts w:eastAsia="Times New Roman" w:cstheme="minorHAnsi"/>
          <w:sz w:val="20"/>
          <w:szCs w:val="20"/>
          <w:lang w:val="en-US" w:eastAsia="ru-RU"/>
        </w:rPr>
        <w:t>S</w:t>
      </w:r>
      <w:r w:rsidRPr="00C27B96">
        <w:rPr>
          <w:rFonts w:eastAsia="Times New Roman" w:cstheme="minorHAnsi"/>
          <w:sz w:val="20"/>
          <w:szCs w:val="20"/>
          <w:vertAlign w:val="subscript"/>
          <w:lang w:eastAsia="ru-RU"/>
        </w:rPr>
        <w:t xml:space="preserve">1 </w:t>
      </w:r>
      <w:r w:rsidRPr="00C27B96">
        <w:rPr>
          <w:rFonts w:eastAsia="Times New Roman" w:cstheme="minorHAnsi"/>
          <w:sz w:val="20"/>
          <w:szCs w:val="20"/>
          <w:vertAlign w:val="subscript"/>
          <w:lang w:eastAsia="ru-RU"/>
        </w:rPr>
        <w:tab/>
      </w:r>
      <w:r w:rsidRPr="00C27B96">
        <w:rPr>
          <w:rFonts w:eastAsia="Times New Roman" w:cstheme="minorHAnsi"/>
          <w:sz w:val="20"/>
          <w:szCs w:val="20"/>
          <w:lang w:eastAsia="ru-RU"/>
        </w:rPr>
        <w:t>– Сумма покупки;</w:t>
      </w:r>
    </w:p>
    <w:p w14:paraId="655E29C1" w14:textId="77777777" w:rsidR="008C41A8" w:rsidRPr="00C27B96" w:rsidRDefault="008C41A8" w:rsidP="008C41A8">
      <w:pPr>
        <w:tabs>
          <w:tab w:val="left" w:pos="-5220"/>
          <w:tab w:val="left" w:pos="1080"/>
          <w:tab w:val="left" w:pos="1620"/>
        </w:tabs>
        <w:spacing w:after="0" w:line="240" w:lineRule="auto"/>
        <w:ind w:firstLine="720"/>
        <w:rPr>
          <w:rFonts w:eastAsia="Times New Roman" w:cstheme="minorHAnsi"/>
          <w:sz w:val="20"/>
          <w:szCs w:val="20"/>
          <w:lang w:eastAsia="ru-RU"/>
        </w:rPr>
      </w:pPr>
      <w:r w:rsidRPr="00C27B96">
        <w:rPr>
          <w:rFonts w:eastAsia="Times New Roman" w:cstheme="minorHAnsi"/>
          <w:sz w:val="20"/>
          <w:szCs w:val="20"/>
          <w:lang w:val="en-US" w:eastAsia="ru-RU"/>
        </w:rPr>
        <w:t>r</w:t>
      </w:r>
      <w:r w:rsidRPr="00C27B96">
        <w:rPr>
          <w:rFonts w:eastAsia="Times New Roman" w:cstheme="minorHAnsi"/>
          <w:sz w:val="20"/>
          <w:szCs w:val="20"/>
          <w:lang w:eastAsia="ru-RU"/>
        </w:rPr>
        <w:tab/>
        <w:t>–</w:t>
      </w:r>
      <w:r w:rsidR="003F60A1" w:rsidRPr="00C27B96">
        <w:rPr>
          <w:rFonts w:eastAsia="Times New Roman" w:cstheme="minorHAnsi"/>
          <w:sz w:val="20"/>
          <w:szCs w:val="20"/>
          <w:lang w:eastAsia="ru-RU"/>
        </w:rPr>
        <w:t xml:space="preserve"> </w:t>
      </w:r>
      <w:r w:rsidRPr="00C27B96">
        <w:rPr>
          <w:rFonts w:eastAsia="Times New Roman" w:cstheme="minorHAnsi"/>
          <w:sz w:val="20"/>
          <w:szCs w:val="20"/>
          <w:lang w:eastAsia="ru-RU"/>
        </w:rPr>
        <w:t xml:space="preserve">Ставка </w:t>
      </w:r>
      <w:proofErr w:type="spellStart"/>
      <w:r w:rsidRPr="00C27B96">
        <w:rPr>
          <w:rFonts w:eastAsia="Times New Roman" w:cstheme="minorHAnsi"/>
          <w:sz w:val="20"/>
          <w:szCs w:val="20"/>
          <w:lang w:eastAsia="ru-RU"/>
        </w:rPr>
        <w:t>Репо</w:t>
      </w:r>
      <w:proofErr w:type="spellEnd"/>
      <w:r w:rsidRPr="00C27B96">
        <w:rPr>
          <w:rFonts w:eastAsia="Times New Roman" w:cstheme="minorHAnsi"/>
          <w:sz w:val="20"/>
          <w:szCs w:val="20"/>
          <w:lang w:eastAsia="ru-RU"/>
        </w:rPr>
        <w:t>;</w:t>
      </w:r>
    </w:p>
    <w:p w14:paraId="6874D0F0" w14:textId="77777777" w:rsidR="008C41A8" w:rsidRPr="00C27B96" w:rsidRDefault="008C41A8" w:rsidP="008C41A8">
      <w:pPr>
        <w:tabs>
          <w:tab w:val="left" w:pos="-5220"/>
          <w:tab w:val="left" w:pos="1080"/>
          <w:tab w:val="left" w:pos="1620"/>
        </w:tabs>
        <w:spacing w:after="0" w:line="240" w:lineRule="auto"/>
        <w:ind w:firstLine="720"/>
        <w:rPr>
          <w:rFonts w:eastAsia="Times New Roman" w:cstheme="minorHAnsi"/>
          <w:sz w:val="20"/>
          <w:szCs w:val="20"/>
          <w:lang w:eastAsia="ru-RU"/>
        </w:rPr>
      </w:pPr>
      <w:r w:rsidRPr="00C27B96">
        <w:rPr>
          <w:rFonts w:eastAsia="Times New Roman" w:cstheme="minorHAnsi"/>
          <w:sz w:val="20"/>
          <w:szCs w:val="20"/>
          <w:lang w:val="en-US" w:eastAsia="ru-RU"/>
        </w:rPr>
        <w:t>T</w:t>
      </w:r>
      <w:r w:rsidRPr="00C27B96">
        <w:rPr>
          <w:rFonts w:eastAsia="Times New Roman" w:cstheme="minorHAnsi"/>
          <w:sz w:val="20"/>
          <w:szCs w:val="20"/>
          <w:lang w:eastAsia="ru-RU"/>
        </w:rPr>
        <w:tab/>
        <w:t xml:space="preserve">– Срок </w:t>
      </w:r>
      <w:proofErr w:type="spellStart"/>
      <w:r w:rsidRPr="00C27B96">
        <w:rPr>
          <w:rFonts w:eastAsia="Times New Roman" w:cstheme="minorHAnsi"/>
          <w:sz w:val="20"/>
          <w:szCs w:val="20"/>
          <w:lang w:eastAsia="ru-RU"/>
        </w:rPr>
        <w:t>Репо</w:t>
      </w:r>
      <w:proofErr w:type="spellEnd"/>
      <w:r w:rsidRPr="00C27B96">
        <w:rPr>
          <w:rFonts w:eastAsia="Times New Roman" w:cstheme="minorHAnsi"/>
          <w:sz w:val="20"/>
          <w:szCs w:val="20"/>
          <w:lang w:eastAsia="ru-RU"/>
        </w:rPr>
        <w:t>;</w:t>
      </w:r>
    </w:p>
    <w:p w14:paraId="648082BE" w14:textId="77777777" w:rsidR="008C41A8" w:rsidRPr="00C27B96" w:rsidRDefault="008C41A8" w:rsidP="008C41A8">
      <w:pPr>
        <w:tabs>
          <w:tab w:val="left" w:pos="-5220"/>
          <w:tab w:val="left" w:pos="1080"/>
          <w:tab w:val="left" w:pos="1620"/>
        </w:tabs>
        <w:spacing w:after="0" w:line="240" w:lineRule="auto"/>
        <w:ind w:firstLine="720"/>
        <w:rPr>
          <w:rFonts w:eastAsia="Times New Roman" w:cstheme="minorHAnsi"/>
          <w:sz w:val="20"/>
          <w:szCs w:val="20"/>
          <w:lang w:eastAsia="ru-RU"/>
        </w:rPr>
      </w:pPr>
      <w:r w:rsidRPr="00C27B96">
        <w:rPr>
          <w:rFonts w:eastAsia="Times New Roman" w:cstheme="minorHAnsi"/>
          <w:sz w:val="20"/>
          <w:szCs w:val="20"/>
          <w:lang w:val="en-US" w:eastAsia="ru-RU"/>
        </w:rPr>
        <w:t>Y</w:t>
      </w:r>
      <w:r w:rsidRPr="00C27B96">
        <w:rPr>
          <w:rFonts w:eastAsia="Times New Roman" w:cstheme="minorHAnsi"/>
          <w:sz w:val="20"/>
          <w:szCs w:val="20"/>
          <w:lang w:eastAsia="ru-RU"/>
        </w:rPr>
        <w:tab/>
        <w:t>– База начисления процентов.</w:t>
      </w:r>
    </w:p>
    <w:p w14:paraId="3124A105" w14:textId="77777777" w:rsidR="008C41A8" w:rsidRPr="00C27B96" w:rsidRDefault="008C41A8" w:rsidP="008C41A8">
      <w:pPr>
        <w:tabs>
          <w:tab w:val="left" w:pos="360"/>
        </w:tabs>
        <w:spacing w:after="0" w:line="240" w:lineRule="auto"/>
        <w:ind w:left="360"/>
        <w:rPr>
          <w:rFonts w:eastAsia="Times New Roman" w:cstheme="minorHAnsi"/>
          <w:sz w:val="20"/>
          <w:szCs w:val="20"/>
          <w:lang w:eastAsia="ru-RU"/>
        </w:rPr>
      </w:pPr>
    </w:p>
    <w:p w14:paraId="6542092B" w14:textId="77777777" w:rsidR="008C41A8" w:rsidRPr="00C27B96" w:rsidRDefault="008C41A8" w:rsidP="008C41A8">
      <w:pPr>
        <w:tabs>
          <w:tab w:val="left" w:pos="360"/>
        </w:tabs>
        <w:spacing w:after="0" w:line="240" w:lineRule="auto"/>
        <w:ind w:left="360"/>
        <w:rPr>
          <w:rFonts w:eastAsia="Times New Roman" w:cstheme="minorHAnsi"/>
          <w:sz w:val="20"/>
          <w:szCs w:val="20"/>
          <w:lang w:eastAsia="ru-RU"/>
        </w:rPr>
      </w:pPr>
    </w:p>
    <w:p w14:paraId="316693FC" w14:textId="77777777" w:rsidR="008C41A8" w:rsidRPr="00C27B96" w:rsidRDefault="008C41A8" w:rsidP="008C41A8">
      <w:pPr>
        <w:tabs>
          <w:tab w:val="left" w:pos="-4860"/>
          <w:tab w:val="left" w:pos="360"/>
        </w:tabs>
        <w:spacing w:after="0" w:line="240" w:lineRule="auto"/>
        <w:rPr>
          <w:rFonts w:eastAsia="Times New Roman" w:cstheme="minorHAnsi"/>
          <w:sz w:val="20"/>
          <w:szCs w:val="20"/>
          <w:lang w:eastAsia="ru-RU"/>
        </w:rPr>
      </w:pPr>
      <w:r w:rsidRPr="00C27B96">
        <w:rPr>
          <w:rFonts w:eastAsia="Times New Roman" w:cstheme="minorHAnsi"/>
          <w:sz w:val="20"/>
          <w:szCs w:val="20"/>
          <w:lang w:val="en-US" w:eastAsia="ru-RU"/>
        </w:rPr>
        <w:t>II</w:t>
      </w:r>
      <w:r w:rsidRPr="00C27B96">
        <w:rPr>
          <w:rFonts w:eastAsia="Times New Roman" w:cstheme="minorHAnsi"/>
          <w:sz w:val="20"/>
          <w:szCs w:val="20"/>
          <w:lang w:eastAsia="ru-RU"/>
        </w:rPr>
        <w:t>.</w:t>
      </w:r>
      <w:r w:rsidRPr="00C27B96">
        <w:rPr>
          <w:rFonts w:eastAsia="Times New Roman" w:cstheme="minorHAnsi"/>
          <w:sz w:val="20"/>
          <w:szCs w:val="20"/>
          <w:lang w:eastAsia="ru-RU"/>
        </w:rPr>
        <w:tab/>
      </w:r>
      <w:r w:rsidRPr="00C27B96">
        <w:rPr>
          <w:rFonts w:eastAsia="Times New Roman" w:cstheme="minorHAnsi"/>
          <w:b/>
          <w:bCs/>
          <w:sz w:val="20"/>
          <w:szCs w:val="20"/>
          <w:lang w:eastAsia="ru-RU"/>
        </w:rPr>
        <w:t xml:space="preserve">Цена по Второй части </w:t>
      </w:r>
      <w:proofErr w:type="spellStart"/>
      <w:r w:rsidRPr="00C27B96">
        <w:rPr>
          <w:rFonts w:eastAsia="Times New Roman" w:cstheme="minorHAnsi"/>
          <w:b/>
          <w:bCs/>
          <w:sz w:val="20"/>
          <w:szCs w:val="20"/>
          <w:lang w:eastAsia="ru-RU"/>
        </w:rPr>
        <w:t>Репо</w:t>
      </w:r>
      <w:proofErr w:type="spellEnd"/>
      <w:r w:rsidRPr="00C27B96">
        <w:rPr>
          <w:rFonts w:eastAsia="Times New Roman" w:cstheme="minorHAnsi"/>
          <w:sz w:val="20"/>
          <w:szCs w:val="20"/>
          <w:lang w:eastAsia="ru-RU"/>
        </w:rPr>
        <w:t xml:space="preserve"> рассчитывается по формуле:</w:t>
      </w:r>
    </w:p>
    <w:p w14:paraId="4747EA76" w14:textId="77777777" w:rsidR="008C41A8" w:rsidRPr="00C27B96" w:rsidRDefault="003000D4" w:rsidP="008C41A8">
      <w:pPr>
        <w:tabs>
          <w:tab w:val="left" w:pos="360"/>
        </w:tabs>
        <w:spacing w:after="0" w:line="240" w:lineRule="auto"/>
        <w:ind w:left="360"/>
        <w:rPr>
          <w:rFonts w:eastAsia="Times New Roman" w:cstheme="minorHAnsi"/>
          <w:sz w:val="20"/>
          <w:szCs w:val="20"/>
          <w:lang w:eastAsia="ru-RU"/>
        </w:rPr>
      </w:pPr>
      <w:r w:rsidRPr="00C27B96">
        <w:rPr>
          <w:rFonts w:eastAsia="Times New Roman" w:cstheme="minorHAnsi"/>
          <w:b/>
          <w:bCs/>
          <w:position w:val="-10"/>
          <w:sz w:val="20"/>
          <w:szCs w:val="20"/>
          <w:vertAlign w:val="subscript"/>
          <w:lang w:val="en-US" w:eastAsia="ru-RU"/>
        </w:rPr>
        <w:object w:dxaOrig="1560" w:dyaOrig="340" w14:anchorId="49824455">
          <v:shape id="_x0000_i1026" type="#_x0000_t75" style="width:95.15pt;height:17.55pt" o:ole="">
            <v:imagedata r:id="rId10" o:title=""/>
          </v:shape>
          <o:OLEObject Type="Embed" ProgID="Equation.3" ShapeID="_x0000_i1026" DrawAspect="Content" ObjectID="_1752580032" r:id="rId11"/>
        </w:object>
      </w:r>
    </w:p>
    <w:p w14:paraId="2CFA8863" w14:textId="77777777" w:rsidR="008C41A8" w:rsidRPr="00C27B96" w:rsidRDefault="008C41A8" w:rsidP="008C41A8">
      <w:pPr>
        <w:tabs>
          <w:tab w:val="left" w:pos="360"/>
        </w:tabs>
        <w:spacing w:after="0" w:line="240" w:lineRule="auto"/>
        <w:ind w:left="360"/>
        <w:rPr>
          <w:rFonts w:eastAsia="Times New Roman" w:cstheme="minorHAnsi"/>
          <w:sz w:val="20"/>
          <w:szCs w:val="20"/>
          <w:lang w:eastAsia="ru-RU"/>
        </w:rPr>
      </w:pPr>
      <w:r w:rsidRPr="00C27B96">
        <w:rPr>
          <w:rFonts w:eastAsia="Times New Roman" w:cstheme="minorHAnsi"/>
          <w:sz w:val="20"/>
          <w:szCs w:val="20"/>
          <w:lang w:eastAsia="ru-RU"/>
        </w:rPr>
        <w:t>где:</w:t>
      </w:r>
    </w:p>
    <w:p w14:paraId="224EF770" w14:textId="77777777" w:rsidR="008C41A8" w:rsidRPr="00C27B96" w:rsidRDefault="008C41A8" w:rsidP="008C41A8">
      <w:pPr>
        <w:tabs>
          <w:tab w:val="left" w:pos="720"/>
          <w:tab w:val="left" w:pos="1080"/>
        </w:tabs>
        <w:spacing w:after="0" w:line="240" w:lineRule="auto"/>
        <w:ind w:left="720"/>
        <w:rPr>
          <w:rFonts w:eastAsia="Times New Roman" w:cstheme="minorHAnsi"/>
          <w:sz w:val="20"/>
          <w:szCs w:val="20"/>
          <w:lang w:eastAsia="ru-RU"/>
        </w:rPr>
      </w:pPr>
      <w:r w:rsidRPr="00C27B96">
        <w:rPr>
          <w:rFonts w:eastAsia="Times New Roman" w:cstheme="minorHAnsi"/>
          <w:sz w:val="20"/>
          <w:szCs w:val="20"/>
          <w:lang w:val="en-US" w:eastAsia="ru-RU"/>
        </w:rPr>
        <w:t>P</w:t>
      </w:r>
      <w:r w:rsidRPr="00C27B96">
        <w:rPr>
          <w:rFonts w:eastAsia="Times New Roman" w:cstheme="minorHAnsi"/>
          <w:sz w:val="20"/>
          <w:szCs w:val="20"/>
          <w:vertAlign w:val="subscript"/>
          <w:lang w:eastAsia="ru-RU"/>
        </w:rPr>
        <w:t>2</w:t>
      </w:r>
      <w:r w:rsidRPr="00C27B96">
        <w:rPr>
          <w:rFonts w:eastAsia="Times New Roman" w:cstheme="minorHAnsi"/>
          <w:sz w:val="20"/>
          <w:szCs w:val="20"/>
          <w:lang w:eastAsia="ru-RU"/>
        </w:rPr>
        <w:tab/>
        <w:t xml:space="preserve"> –</w:t>
      </w:r>
      <w:r w:rsidR="003F60A1" w:rsidRPr="00C27B96">
        <w:rPr>
          <w:rFonts w:eastAsia="Times New Roman" w:cstheme="minorHAnsi"/>
          <w:sz w:val="20"/>
          <w:szCs w:val="20"/>
          <w:lang w:eastAsia="ru-RU"/>
        </w:rPr>
        <w:t xml:space="preserve"> </w:t>
      </w:r>
      <w:r w:rsidRPr="00C27B96">
        <w:rPr>
          <w:rFonts w:eastAsia="Times New Roman" w:cstheme="minorHAnsi"/>
          <w:sz w:val="20"/>
          <w:szCs w:val="20"/>
          <w:lang w:eastAsia="ru-RU"/>
        </w:rPr>
        <w:t xml:space="preserve">Цена по Второй части </w:t>
      </w:r>
      <w:proofErr w:type="spellStart"/>
      <w:r w:rsidRPr="00C27B96">
        <w:rPr>
          <w:rFonts w:eastAsia="Times New Roman" w:cstheme="minorHAnsi"/>
          <w:sz w:val="20"/>
          <w:szCs w:val="20"/>
          <w:lang w:eastAsia="ru-RU"/>
        </w:rPr>
        <w:t>Репо</w:t>
      </w:r>
      <w:proofErr w:type="spellEnd"/>
      <w:r w:rsidRPr="00C27B96">
        <w:rPr>
          <w:rFonts w:eastAsia="Times New Roman" w:cstheme="minorHAnsi"/>
          <w:sz w:val="20"/>
          <w:szCs w:val="20"/>
          <w:lang w:eastAsia="ru-RU"/>
        </w:rPr>
        <w:t>;</w:t>
      </w:r>
    </w:p>
    <w:p w14:paraId="4A774360" w14:textId="77777777" w:rsidR="008C41A8" w:rsidRPr="00C27B96" w:rsidRDefault="008C41A8" w:rsidP="008C41A8">
      <w:pPr>
        <w:tabs>
          <w:tab w:val="left" w:pos="720"/>
          <w:tab w:val="left" w:pos="1080"/>
        </w:tabs>
        <w:spacing w:after="0" w:line="240" w:lineRule="auto"/>
        <w:ind w:left="720"/>
        <w:rPr>
          <w:rFonts w:eastAsia="Times New Roman" w:cstheme="minorHAnsi"/>
          <w:sz w:val="20"/>
          <w:szCs w:val="20"/>
          <w:lang w:eastAsia="ru-RU"/>
        </w:rPr>
      </w:pPr>
      <w:r w:rsidRPr="00C27B96">
        <w:rPr>
          <w:rFonts w:eastAsia="Times New Roman" w:cstheme="minorHAnsi"/>
          <w:sz w:val="20"/>
          <w:szCs w:val="20"/>
          <w:lang w:val="en-US" w:eastAsia="ru-RU"/>
        </w:rPr>
        <w:t>S</w:t>
      </w:r>
      <w:r w:rsidRPr="00C27B96">
        <w:rPr>
          <w:rFonts w:eastAsia="Times New Roman" w:cstheme="minorHAnsi"/>
          <w:sz w:val="20"/>
          <w:szCs w:val="20"/>
          <w:vertAlign w:val="subscript"/>
          <w:lang w:eastAsia="ru-RU"/>
        </w:rPr>
        <w:t>2</w:t>
      </w:r>
      <w:r w:rsidRPr="00C27B96">
        <w:rPr>
          <w:rFonts w:eastAsia="Times New Roman" w:cstheme="minorHAnsi"/>
          <w:sz w:val="20"/>
          <w:szCs w:val="20"/>
          <w:lang w:eastAsia="ru-RU"/>
        </w:rPr>
        <w:tab/>
        <w:t xml:space="preserve"> –</w:t>
      </w:r>
      <w:r w:rsidR="003F60A1" w:rsidRPr="00C27B96">
        <w:rPr>
          <w:rFonts w:eastAsia="Times New Roman" w:cstheme="minorHAnsi"/>
          <w:sz w:val="20"/>
          <w:szCs w:val="20"/>
          <w:lang w:eastAsia="ru-RU"/>
        </w:rPr>
        <w:t xml:space="preserve"> </w:t>
      </w:r>
      <w:r w:rsidRPr="00C27B96">
        <w:rPr>
          <w:rFonts w:eastAsia="Times New Roman" w:cstheme="minorHAnsi"/>
          <w:sz w:val="20"/>
          <w:szCs w:val="20"/>
          <w:lang w:eastAsia="ru-RU"/>
        </w:rPr>
        <w:t>Сумма выкупа;</w:t>
      </w:r>
    </w:p>
    <w:p w14:paraId="5C60A2D9" w14:textId="77777777" w:rsidR="008C41A8" w:rsidRPr="00C27B96" w:rsidRDefault="008C41A8" w:rsidP="008C41A8">
      <w:pPr>
        <w:tabs>
          <w:tab w:val="left" w:pos="720"/>
          <w:tab w:val="left" w:pos="1080"/>
        </w:tabs>
        <w:spacing w:after="0" w:line="240" w:lineRule="auto"/>
        <w:ind w:left="720"/>
        <w:rPr>
          <w:rFonts w:eastAsia="Times New Roman" w:cstheme="minorHAnsi"/>
          <w:sz w:val="20"/>
          <w:szCs w:val="20"/>
          <w:lang w:eastAsia="ru-RU"/>
        </w:rPr>
      </w:pPr>
      <w:r w:rsidRPr="00C27B96">
        <w:rPr>
          <w:rFonts w:eastAsia="Times New Roman" w:cstheme="minorHAnsi"/>
          <w:sz w:val="20"/>
          <w:szCs w:val="20"/>
          <w:lang w:val="en-US" w:eastAsia="ru-RU"/>
        </w:rPr>
        <w:t>Q</w:t>
      </w:r>
      <w:r w:rsidRPr="00C27B96">
        <w:rPr>
          <w:rFonts w:eastAsia="Times New Roman" w:cstheme="minorHAnsi"/>
          <w:sz w:val="20"/>
          <w:szCs w:val="20"/>
          <w:lang w:eastAsia="ru-RU"/>
        </w:rPr>
        <w:tab/>
        <w:t xml:space="preserve"> –</w:t>
      </w:r>
      <w:r w:rsidR="003F60A1" w:rsidRPr="00C27B96">
        <w:rPr>
          <w:rFonts w:eastAsia="Times New Roman" w:cstheme="minorHAnsi"/>
          <w:sz w:val="20"/>
          <w:szCs w:val="20"/>
          <w:lang w:eastAsia="ru-RU"/>
        </w:rPr>
        <w:t xml:space="preserve"> </w:t>
      </w:r>
      <w:r w:rsidRPr="00C27B96">
        <w:rPr>
          <w:rFonts w:eastAsia="Times New Roman" w:cstheme="minorHAnsi"/>
          <w:sz w:val="20"/>
          <w:szCs w:val="20"/>
          <w:lang w:eastAsia="ru-RU"/>
        </w:rPr>
        <w:t>Количество Ценных Бумаг по Сделке;</w:t>
      </w:r>
    </w:p>
    <w:p w14:paraId="02544B08" w14:textId="77777777" w:rsidR="008C41A8" w:rsidRPr="00C27B96" w:rsidRDefault="008C41A8" w:rsidP="008C41A8">
      <w:pPr>
        <w:tabs>
          <w:tab w:val="left" w:pos="720"/>
          <w:tab w:val="left" w:pos="1080"/>
        </w:tabs>
        <w:spacing w:after="0" w:line="240" w:lineRule="auto"/>
        <w:ind w:left="720"/>
        <w:rPr>
          <w:rFonts w:eastAsia="Times New Roman" w:cstheme="minorHAnsi"/>
          <w:sz w:val="20"/>
          <w:szCs w:val="20"/>
          <w:lang w:eastAsia="ru-RU"/>
        </w:rPr>
      </w:pPr>
      <w:r w:rsidRPr="00C27B96">
        <w:rPr>
          <w:rFonts w:eastAsia="Times New Roman" w:cstheme="minorHAnsi"/>
          <w:sz w:val="20"/>
          <w:szCs w:val="20"/>
          <w:lang w:val="en-US" w:eastAsia="ru-RU"/>
        </w:rPr>
        <w:t>C</w:t>
      </w:r>
      <w:r w:rsidRPr="00C27B96">
        <w:rPr>
          <w:rFonts w:eastAsia="Times New Roman" w:cstheme="minorHAnsi"/>
          <w:sz w:val="20"/>
          <w:szCs w:val="20"/>
          <w:vertAlign w:val="subscript"/>
          <w:lang w:eastAsia="ru-RU"/>
        </w:rPr>
        <w:t>2</w:t>
      </w:r>
      <w:r w:rsidRPr="00C27B96">
        <w:rPr>
          <w:rFonts w:eastAsia="Times New Roman" w:cstheme="minorHAnsi"/>
          <w:sz w:val="20"/>
          <w:szCs w:val="20"/>
          <w:lang w:eastAsia="ru-RU"/>
        </w:rPr>
        <w:tab/>
        <w:t xml:space="preserve"> –</w:t>
      </w:r>
      <w:r w:rsidR="003F60A1" w:rsidRPr="00C27B96">
        <w:rPr>
          <w:rFonts w:eastAsia="Times New Roman" w:cstheme="minorHAnsi"/>
          <w:sz w:val="20"/>
          <w:szCs w:val="20"/>
          <w:lang w:eastAsia="ru-RU"/>
        </w:rPr>
        <w:t xml:space="preserve"> </w:t>
      </w:r>
      <w:r w:rsidRPr="00C27B96">
        <w:rPr>
          <w:rFonts w:eastAsia="Times New Roman" w:cstheme="minorHAnsi"/>
          <w:sz w:val="20"/>
          <w:szCs w:val="20"/>
          <w:lang w:eastAsia="ru-RU"/>
        </w:rPr>
        <w:t xml:space="preserve">НКД </w:t>
      </w:r>
      <w:proofErr w:type="gramStart"/>
      <w:r w:rsidRPr="00C27B96">
        <w:rPr>
          <w:rFonts w:eastAsia="Times New Roman" w:cstheme="minorHAnsi"/>
          <w:sz w:val="20"/>
          <w:szCs w:val="20"/>
          <w:lang w:eastAsia="ru-RU"/>
        </w:rPr>
        <w:t>( в</w:t>
      </w:r>
      <w:proofErr w:type="gramEnd"/>
      <w:r w:rsidRPr="00C27B96">
        <w:rPr>
          <w:rFonts w:eastAsia="Times New Roman" w:cstheme="minorHAnsi"/>
          <w:sz w:val="20"/>
          <w:szCs w:val="20"/>
          <w:lang w:eastAsia="ru-RU"/>
        </w:rPr>
        <w:t xml:space="preserve"> расчете на 1 бумагу) на Дату выкупа.</w:t>
      </w:r>
    </w:p>
    <w:p w14:paraId="76CF3078" w14:textId="77777777" w:rsidR="008C41A8" w:rsidRPr="00C27B96" w:rsidRDefault="008C41A8" w:rsidP="008C41A8">
      <w:pPr>
        <w:tabs>
          <w:tab w:val="left" w:pos="360"/>
        </w:tabs>
        <w:spacing w:after="0" w:line="240" w:lineRule="auto"/>
        <w:ind w:left="360"/>
        <w:rPr>
          <w:rFonts w:eastAsia="Times New Roman" w:cstheme="minorHAnsi"/>
          <w:sz w:val="20"/>
          <w:szCs w:val="20"/>
          <w:lang w:eastAsia="ru-RU"/>
        </w:rPr>
      </w:pPr>
    </w:p>
    <w:p w14:paraId="05835F24" w14:textId="77777777" w:rsidR="008C41A8" w:rsidRPr="00C27B96" w:rsidRDefault="008C41A8" w:rsidP="008C41A8">
      <w:pPr>
        <w:tabs>
          <w:tab w:val="left" w:pos="-4680"/>
          <w:tab w:val="left" w:pos="360"/>
        </w:tabs>
        <w:spacing w:after="0" w:line="240" w:lineRule="auto"/>
        <w:rPr>
          <w:rFonts w:eastAsia="Times New Roman" w:cstheme="minorHAnsi"/>
          <w:sz w:val="20"/>
          <w:szCs w:val="20"/>
          <w:lang w:eastAsia="ru-RU"/>
        </w:rPr>
      </w:pPr>
      <w:r w:rsidRPr="00C27B96">
        <w:rPr>
          <w:rFonts w:eastAsia="Times New Roman" w:cstheme="minorHAnsi"/>
          <w:sz w:val="20"/>
          <w:szCs w:val="20"/>
          <w:lang w:val="en-US" w:eastAsia="ru-RU"/>
        </w:rPr>
        <w:t>III</w:t>
      </w:r>
      <w:r w:rsidRPr="00C27B96">
        <w:rPr>
          <w:rFonts w:eastAsia="Times New Roman" w:cstheme="minorHAnsi"/>
          <w:sz w:val="20"/>
          <w:szCs w:val="20"/>
          <w:lang w:eastAsia="ru-RU"/>
        </w:rPr>
        <w:t>.</w:t>
      </w:r>
      <w:r w:rsidRPr="00C27B96">
        <w:rPr>
          <w:rFonts w:eastAsia="Times New Roman" w:cstheme="minorHAnsi"/>
          <w:sz w:val="20"/>
          <w:szCs w:val="20"/>
          <w:lang w:eastAsia="ru-RU"/>
        </w:rPr>
        <w:tab/>
      </w:r>
      <w:r w:rsidRPr="00C27B96">
        <w:rPr>
          <w:rFonts w:eastAsia="Times New Roman" w:cstheme="minorHAnsi"/>
          <w:b/>
          <w:bCs/>
          <w:sz w:val="20"/>
          <w:szCs w:val="20"/>
          <w:lang w:eastAsia="ru-RU"/>
        </w:rPr>
        <w:t xml:space="preserve">Текущая сумма выкупа </w:t>
      </w:r>
      <w:r w:rsidRPr="00C27B96">
        <w:rPr>
          <w:rFonts w:eastAsia="Times New Roman" w:cstheme="minorHAnsi"/>
          <w:sz w:val="20"/>
          <w:szCs w:val="20"/>
          <w:lang w:eastAsia="ru-RU"/>
        </w:rPr>
        <w:t>рассчитывается по формуле:</w:t>
      </w:r>
    </w:p>
    <w:p w14:paraId="1BE58FB8" w14:textId="77777777" w:rsidR="008C41A8" w:rsidRPr="00C27B96" w:rsidRDefault="003000D4" w:rsidP="008C41A8">
      <w:pPr>
        <w:tabs>
          <w:tab w:val="left" w:pos="360"/>
        </w:tabs>
        <w:spacing w:after="0" w:line="240" w:lineRule="auto"/>
        <w:ind w:left="360"/>
        <w:rPr>
          <w:rFonts w:eastAsia="Times New Roman" w:cstheme="minorHAnsi"/>
          <w:sz w:val="20"/>
          <w:szCs w:val="20"/>
          <w:lang w:eastAsia="ru-RU"/>
        </w:rPr>
      </w:pPr>
      <w:r w:rsidRPr="00C27B96">
        <w:rPr>
          <w:rFonts w:eastAsia="Times New Roman" w:cstheme="minorHAnsi"/>
          <w:b/>
          <w:bCs/>
          <w:position w:val="-12"/>
          <w:sz w:val="20"/>
          <w:szCs w:val="20"/>
          <w:vertAlign w:val="subscript"/>
          <w:lang w:val="en-US" w:eastAsia="ru-RU"/>
        </w:rPr>
        <w:object w:dxaOrig="2340" w:dyaOrig="360" w14:anchorId="2584518A">
          <v:shape id="_x0000_i1027" type="#_x0000_t75" style="width:139pt;height:18.15pt" o:ole="">
            <v:imagedata r:id="rId12" o:title=""/>
          </v:shape>
          <o:OLEObject Type="Embed" ProgID="Equation.3" ShapeID="_x0000_i1027" DrawAspect="Content" ObjectID="_1752580033" r:id="rId13"/>
        </w:object>
      </w:r>
    </w:p>
    <w:p w14:paraId="50C73CB1" w14:textId="77777777" w:rsidR="008C41A8" w:rsidRPr="00C27B96" w:rsidRDefault="008C41A8" w:rsidP="008C41A8">
      <w:pPr>
        <w:tabs>
          <w:tab w:val="left" w:pos="360"/>
        </w:tabs>
        <w:spacing w:after="0" w:line="240" w:lineRule="auto"/>
        <w:ind w:left="360"/>
        <w:rPr>
          <w:rFonts w:eastAsia="Times New Roman" w:cstheme="minorHAnsi"/>
          <w:sz w:val="20"/>
          <w:szCs w:val="20"/>
          <w:lang w:eastAsia="ru-RU"/>
        </w:rPr>
      </w:pPr>
      <w:r w:rsidRPr="00C27B96">
        <w:rPr>
          <w:rFonts w:eastAsia="Times New Roman" w:cstheme="minorHAnsi"/>
          <w:sz w:val="20"/>
          <w:szCs w:val="20"/>
          <w:lang w:eastAsia="ru-RU"/>
        </w:rPr>
        <w:t>где:</w:t>
      </w:r>
    </w:p>
    <w:p w14:paraId="06702AA5" w14:textId="77777777" w:rsidR="008C41A8" w:rsidRPr="00C27B96" w:rsidRDefault="008C41A8" w:rsidP="008C41A8">
      <w:pPr>
        <w:tabs>
          <w:tab w:val="left" w:pos="-4860"/>
          <w:tab w:val="left" w:pos="1260"/>
        </w:tabs>
        <w:spacing w:after="0" w:line="240" w:lineRule="auto"/>
        <w:ind w:left="720"/>
        <w:rPr>
          <w:rFonts w:eastAsia="Times New Roman" w:cstheme="minorHAnsi"/>
          <w:sz w:val="20"/>
          <w:szCs w:val="20"/>
          <w:lang w:eastAsia="ru-RU"/>
        </w:rPr>
      </w:pPr>
      <w:r w:rsidRPr="00C27B96">
        <w:rPr>
          <w:rFonts w:eastAsia="Times New Roman" w:cstheme="minorHAnsi"/>
          <w:sz w:val="20"/>
          <w:szCs w:val="20"/>
          <w:lang w:val="en-US" w:eastAsia="ru-RU"/>
        </w:rPr>
        <w:t>S</w:t>
      </w:r>
      <w:r w:rsidRPr="00C27B96">
        <w:rPr>
          <w:rFonts w:eastAsia="Times New Roman" w:cstheme="minorHAnsi"/>
          <w:sz w:val="20"/>
          <w:szCs w:val="20"/>
          <w:vertAlign w:val="subscript"/>
          <w:lang w:eastAsia="ru-RU"/>
        </w:rPr>
        <w:t>0</w:t>
      </w:r>
      <w:r w:rsidRPr="00C27B96">
        <w:rPr>
          <w:rFonts w:eastAsia="Times New Roman" w:cstheme="minorHAnsi"/>
          <w:sz w:val="20"/>
          <w:szCs w:val="20"/>
          <w:lang w:eastAsia="ru-RU"/>
        </w:rPr>
        <w:tab/>
        <w:t>–</w:t>
      </w:r>
      <w:r w:rsidR="003F60A1" w:rsidRPr="00C27B96">
        <w:rPr>
          <w:rFonts w:eastAsia="Times New Roman" w:cstheme="minorHAnsi"/>
          <w:sz w:val="20"/>
          <w:szCs w:val="20"/>
          <w:lang w:eastAsia="ru-RU"/>
        </w:rPr>
        <w:t xml:space="preserve"> </w:t>
      </w:r>
      <w:r w:rsidRPr="00C27B96">
        <w:rPr>
          <w:rFonts w:eastAsia="Times New Roman" w:cstheme="minorHAnsi"/>
          <w:sz w:val="20"/>
          <w:szCs w:val="20"/>
          <w:lang w:eastAsia="ru-RU"/>
        </w:rPr>
        <w:t>Текущая сумма выкупа;</w:t>
      </w:r>
    </w:p>
    <w:p w14:paraId="1820B557" w14:textId="77777777" w:rsidR="008C41A8" w:rsidRPr="00C27B96" w:rsidRDefault="008C41A8" w:rsidP="008C41A8">
      <w:pPr>
        <w:tabs>
          <w:tab w:val="left" w:pos="-4860"/>
          <w:tab w:val="left" w:pos="1260"/>
        </w:tabs>
        <w:spacing w:after="0" w:line="240" w:lineRule="auto"/>
        <w:ind w:left="720"/>
        <w:rPr>
          <w:rFonts w:eastAsia="Times New Roman" w:cstheme="minorHAnsi"/>
          <w:sz w:val="20"/>
          <w:szCs w:val="20"/>
          <w:lang w:eastAsia="ru-RU"/>
        </w:rPr>
      </w:pPr>
      <w:r w:rsidRPr="00C27B96">
        <w:rPr>
          <w:rFonts w:eastAsia="Times New Roman" w:cstheme="minorHAnsi"/>
          <w:sz w:val="20"/>
          <w:szCs w:val="20"/>
          <w:lang w:val="en-US" w:eastAsia="ru-RU"/>
        </w:rPr>
        <w:t>S</w:t>
      </w:r>
      <w:r w:rsidRPr="00C27B96">
        <w:rPr>
          <w:rFonts w:eastAsia="Times New Roman" w:cstheme="minorHAnsi"/>
          <w:sz w:val="20"/>
          <w:szCs w:val="20"/>
          <w:vertAlign w:val="subscript"/>
          <w:lang w:eastAsia="ru-RU"/>
        </w:rPr>
        <w:t>1</w:t>
      </w:r>
      <w:r w:rsidRPr="00C27B96">
        <w:rPr>
          <w:rFonts w:eastAsia="Times New Roman" w:cstheme="minorHAnsi"/>
          <w:sz w:val="20"/>
          <w:szCs w:val="20"/>
          <w:lang w:eastAsia="ru-RU"/>
        </w:rPr>
        <w:tab/>
        <w:t>–</w:t>
      </w:r>
      <w:r w:rsidR="003F60A1" w:rsidRPr="00C27B96">
        <w:rPr>
          <w:rFonts w:eastAsia="Times New Roman" w:cstheme="minorHAnsi"/>
          <w:sz w:val="20"/>
          <w:szCs w:val="20"/>
          <w:lang w:eastAsia="ru-RU"/>
        </w:rPr>
        <w:t xml:space="preserve"> </w:t>
      </w:r>
      <w:r w:rsidRPr="00C27B96">
        <w:rPr>
          <w:rFonts w:eastAsia="Times New Roman" w:cstheme="minorHAnsi"/>
          <w:sz w:val="20"/>
          <w:szCs w:val="20"/>
          <w:lang w:eastAsia="ru-RU"/>
        </w:rPr>
        <w:t>Сумма покупки;</w:t>
      </w:r>
    </w:p>
    <w:p w14:paraId="39D98354" w14:textId="77777777" w:rsidR="008C41A8" w:rsidRPr="00C27B96" w:rsidRDefault="008C41A8" w:rsidP="008C41A8">
      <w:pPr>
        <w:tabs>
          <w:tab w:val="left" w:pos="-4860"/>
          <w:tab w:val="left" w:pos="1260"/>
        </w:tabs>
        <w:spacing w:after="0" w:line="240" w:lineRule="auto"/>
        <w:ind w:left="720"/>
        <w:rPr>
          <w:rFonts w:eastAsia="Times New Roman" w:cstheme="minorHAnsi"/>
          <w:sz w:val="20"/>
          <w:szCs w:val="20"/>
          <w:lang w:eastAsia="ru-RU"/>
        </w:rPr>
      </w:pPr>
      <w:r w:rsidRPr="00C27B96">
        <w:rPr>
          <w:rFonts w:eastAsia="Times New Roman" w:cstheme="minorHAnsi"/>
          <w:sz w:val="20"/>
          <w:szCs w:val="20"/>
          <w:lang w:val="en-US" w:eastAsia="ru-RU"/>
        </w:rPr>
        <w:t>r</w:t>
      </w:r>
      <w:r w:rsidRPr="00C27B96">
        <w:rPr>
          <w:rFonts w:eastAsia="Times New Roman" w:cstheme="minorHAnsi"/>
          <w:sz w:val="20"/>
          <w:szCs w:val="20"/>
          <w:lang w:eastAsia="ru-RU"/>
        </w:rPr>
        <w:tab/>
        <w:t>–</w:t>
      </w:r>
      <w:r w:rsidR="003F60A1" w:rsidRPr="00C27B96">
        <w:rPr>
          <w:rFonts w:eastAsia="Times New Roman" w:cstheme="minorHAnsi"/>
          <w:sz w:val="20"/>
          <w:szCs w:val="20"/>
          <w:lang w:eastAsia="ru-RU"/>
        </w:rPr>
        <w:t xml:space="preserve"> </w:t>
      </w:r>
      <w:r w:rsidRPr="00C27B96">
        <w:rPr>
          <w:rFonts w:eastAsia="Times New Roman" w:cstheme="minorHAnsi"/>
          <w:sz w:val="20"/>
          <w:szCs w:val="20"/>
          <w:lang w:eastAsia="ru-RU"/>
        </w:rPr>
        <w:t xml:space="preserve">Ставка </w:t>
      </w:r>
      <w:proofErr w:type="spellStart"/>
      <w:r w:rsidRPr="00C27B96">
        <w:rPr>
          <w:rFonts w:eastAsia="Times New Roman" w:cstheme="minorHAnsi"/>
          <w:sz w:val="20"/>
          <w:szCs w:val="20"/>
          <w:lang w:eastAsia="ru-RU"/>
        </w:rPr>
        <w:t>Репо</w:t>
      </w:r>
      <w:proofErr w:type="spellEnd"/>
      <w:r w:rsidRPr="00C27B96">
        <w:rPr>
          <w:rFonts w:eastAsia="Times New Roman" w:cstheme="minorHAnsi"/>
          <w:sz w:val="20"/>
          <w:szCs w:val="20"/>
          <w:lang w:eastAsia="ru-RU"/>
        </w:rPr>
        <w:t>;</w:t>
      </w:r>
    </w:p>
    <w:p w14:paraId="688FF43F" w14:textId="77777777" w:rsidR="008C41A8" w:rsidRPr="00C27B96" w:rsidRDefault="008C41A8" w:rsidP="008C41A8">
      <w:pPr>
        <w:tabs>
          <w:tab w:val="left" w:pos="-4860"/>
          <w:tab w:val="left" w:pos="1260"/>
        </w:tabs>
        <w:spacing w:after="0" w:line="240" w:lineRule="auto"/>
        <w:ind w:left="720"/>
        <w:rPr>
          <w:rFonts w:eastAsia="Times New Roman" w:cstheme="minorHAnsi"/>
          <w:sz w:val="20"/>
          <w:szCs w:val="20"/>
          <w:lang w:eastAsia="ru-RU"/>
        </w:rPr>
      </w:pPr>
      <w:r w:rsidRPr="00C27B96">
        <w:rPr>
          <w:rFonts w:eastAsia="Times New Roman" w:cstheme="minorHAnsi"/>
          <w:sz w:val="20"/>
          <w:szCs w:val="20"/>
          <w:lang w:val="en-US" w:eastAsia="ru-RU"/>
        </w:rPr>
        <w:t>T</w:t>
      </w:r>
      <w:r w:rsidRPr="00C27B96">
        <w:rPr>
          <w:rFonts w:eastAsia="Times New Roman" w:cstheme="minorHAnsi"/>
          <w:sz w:val="20"/>
          <w:szCs w:val="20"/>
          <w:vertAlign w:val="subscript"/>
          <w:lang w:eastAsia="ru-RU"/>
        </w:rPr>
        <w:t>0</w:t>
      </w:r>
      <w:r w:rsidRPr="00C27B96">
        <w:rPr>
          <w:rFonts w:eastAsia="Times New Roman" w:cstheme="minorHAnsi"/>
          <w:sz w:val="20"/>
          <w:szCs w:val="20"/>
          <w:lang w:eastAsia="ru-RU"/>
        </w:rPr>
        <w:tab/>
        <w:t>–</w:t>
      </w:r>
      <w:r w:rsidR="003F60A1" w:rsidRPr="00C27B96">
        <w:rPr>
          <w:rFonts w:eastAsia="Times New Roman" w:cstheme="minorHAnsi"/>
          <w:sz w:val="20"/>
          <w:szCs w:val="20"/>
          <w:lang w:eastAsia="ru-RU"/>
        </w:rPr>
        <w:t xml:space="preserve"> </w:t>
      </w:r>
      <w:r w:rsidRPr="00C27B96">
        <w:rPr>
          <w:rFonts w:eastAsia="Times New Roman" w:cstheme="minorHAnsi"/>
          <w:sz w:val="20"/>
          <w:szCs w:val="20"/>
          <w:lang w:eastAsia="ru-RU"/>
        </w:rPr>
        <w:t xml:space="preserve">часть Срока </w:t>
      </w:r>
      <w:proofErr w:type="spellStart"/>
      <w:r w:rsidRPr="00C27B96">
        <w:rPr>
          <w:rFonts w:eastAsia="Times New Roman" w:cstheme="minorHAnsi"/>
          <w:sz w:val="20"/>
          <w:szCs w:val="20"/>
          <w:lang w:eastAsia="ru-RU"/>
        </w:rPr>
        <w:t>Репо</w:t>
      </w:r>
      <w:proofErr w:type="spellEnd"/>
      <w:r w:rsidRPr="00C27B96">
        <w:rPr>
          <w:rFonts w:eastAsia="Times New Roman" w:cstheme="minorHAnsi"/>
          <w:sz w:val="20"/>
          <w:szCs w:val="20"/>
          <w:lang w:eastAsia="ru-RU"/>
        </w:rPr>
        <w:t xml:space="preserve"> начиная со дня, следующего за </w:t>
      </w:r>
      <w:r w:rsidR="00567712" w:rsidRPr="00C27B96">
        <w:rPr>
          <w:rFonts w:eastAsia="Times New Roman" w:cstheme="minorHAnsi"/>
          <w:sz w:val="20"/>
          <w:szCs w:val="20"/>
          <w:lang w:eastAsia="ru-RU"/>
        </w:rPr>
        <w:t>Датой</w:t>
      </w:r>
      <w:r w:rsidRPr="00C27B96">
        <w:rPr>
          <w:rFonts w:eastAsia="Times New Roman" w:cstheme="minorHAnsi"/>
          <w:sz w:val="20"/>
          <w:szCs w:val="20"/>
          <w:lang w:eastAsia="ru-RU"/>
        </w:rPr>
        <w:t xml:space="preserve"> исполнения Первой части </w:t>
      </w:r>
      <w:proofErr w:type="spellStart"/>
      <w:r w:rsidRPr="00C27B96">
        <w:rPr>
          <w:rFonts w:eastAsia="Times New Roman" w:cstheme="minorHAnsi"/>
          <w:sz w:val="20"/>
          <w:szCs w:val="20"/>
          <w:lang w:eastAsia="ru-RU"/>
        </w:rPr>
        <w:t>Репо</w:t>
      </w:r>
      <w:proofErr w:type="spellEnd"/>
      <w:r w:rsidRPr="00C27B96">
        <w:rPr>
          <w:rFonts w:eastAsia="Times New Roman" w:cstheme="minorHAnsi"/>
          <w:sz w:val="20"/>
          <w:szCs w:val="20"/>
          <w:lang w:eastAsia="ru-RU"/>
        </w:rPr>
        <w:t>, до дня, в который производится расчет Текущей суммы выкупа включительно;</w:t>
      </w:r>
    </w:p>
    <w:p w14:paraId="759A00B5" w14:textId="77777777" w:rsidR="008C41A8" w:rsidRPr="00C27B96" w:rsidRDefault="008C41A8" w:rsidP="008C41A8">
      <w:pPr>
        <w:tabs>
          <w:tab w:val="left" w:pos="-4860"/>
          <w:tab w:val="left" w:pos="1260"/>
        </w:tabs>
        <w:spacing w:after="0" w:line="240" w:lineRule="auto"/>
        <w:ind w:left="720"/>
        <w:rPr>
          <w:rFonts w:eastAsia="Times New Roman" w:cstheme="minorHAnsi"/>
          <w:sz w:val="20"/>
          <w:szCs w:val="20"/>
          <w:lang w:eastAsia="ru-RU"/>
        </w:rPr>
      </w:pPr>
      <w:r w:rsidRPr="00C27B96">
        <w:rPr>
          <w:rFonts w:eastAsia="Times New Roman" w:cstheme="minorHAnsi"/>
          <w:sz w:val="20"/>
          <w:szCs w:val="20"/>
          <w:lang w:val="en-US" w:eastAsia="ru-RU"/>
        </w:rPr>
        <w:t>Y</w:t>
      </w:r>
      <w:r w:rsidRPr="00C27B96">
        <w:rPr>
          <w:rFonts w:eastAsia="Times New Roman" w:cstheme="minorHAnsi"/>
          <w:sz w:val="20"/>
          <w:szCs w:val="20"/>
          <w:lang w:eastAsia="ru-RU"/>
        </w:rPr>
        <w:tab/>
        <w:t>–</w:t>
      </w:r>
      <w:r w:rsidR="003F60A1" w:rsidRPr="00C27B96">
        <w:rPr>
          <w:rFonts w:eastAsia="Times New Roman" w:cstheme="minorHAnsi"/>
          <w:sz w:val="20"/>
          <w:szCs w:val="20"/>
          <w:lang w:eastAsia="ru-RU"/>
        </w:rPr>
        <w:t xml:space="preserve"> </w:t>
      </w:r>
      <w:r w:rsidRPr="00C27B96">
        <w:rPr>
          <w:rFonts w:eastAsia="Times New Roman" w:cstheme="minorHAnsi"/>
          <w:sz w:val="20"/>
          <w:szCs w:val="20"/>
          <w:lang w:eastAsia="ru-RU"/>
        </w:rPr>
        <w:t>База начисления процентов.</w:t>
      </w:r>
    </w:p>
    <w:p w14:paraId="301A0835" w14:textId="77777777" w:rsidR="008C41A8" w:rsidRPr="00C27B96" w:rsidRDefault="008C41A8" w:rsidP="008C41A8">
      <w:pPr>
        <w:tabs>
          <w:tab w:val="left" w:pos="-4860"/>
          <w:tab w:val="left" w:pos="540"/>
          <w:tab w:val="left" w:pos="1440"/>
        </w:tabs>
        <w:spacing w:after="0" w:line="240" w:lineRule="auto"/>
        <w:rPr>
          <w:rFonts w:eastAsia="Times New Roman" w:cstheme="minorHAnsi"/>
          <w:sz w:val="20"/>
          <w:szCs w:val="20"/>
          <w:lang w:eastAsia="ru-RU"/>
        </w:rPr>
      </w:pPr>
    </w:p>
    <w:p w14:paraId="71B994D2" w14:textId="77777777" w:rsidR="008C41A8" w:rsidRPr="00C27B96" w:rsidRDefault="008C41A8" w:rsidP="008C41A8">
      <w:pPr>
        <w:tabs>
          <w:tab w:val="left" w:pos="-4860"/>
          <w:tab w:val="left" w:pos="540"/>
          <w:tab w:val="left" w:pos="1440"/>
        </w:tabs>
        <w:spacing w:after="0" w:line="240" w:lineRule="auto"/>
        <w:rPr>
          <w:rFonts w:eastAsia="Times New Roman" w:cstheme="minorHAnsi"/>
          <w:sz w:val="20"/>
          <w:szCs w:val="20"/>
          <w:lang w:eastAsia="ru-RU"/>
        </w:rPr>
      </w:pPr>
      <w:r w:rsidRPr="00C27B96">
        <w:rPr>
          <w:rFonts w:eastAsia="Times New Roman" w:cstheme="minorHAnsi"/>
          <w:sz w:val="20"/>
          <w:szCs w:val="20"/>
          <w:lang w:val="en-US" w:eastAsia="ru-RU"/>
        </w:rPr>
        <w:t>IV</w:t>
      </w:r>
      <w:r w:rsidRPr="00C27B96">
        <w:rPr>
          <w:rFonts w:eastAsia="Times New Roman" w:cstheme="minorHAnsi"/>
          <w:sz w:val="20"/>
          <w:szCs w:val="20"/>
          <w:lang w:eastAsia="ru-RU"/>
        </w:rPr>
        <w:t>а.</w:t>
      </w:r>
      <w:r w:rsidRPr="00C27B96">
        <w:rPr>
          <w:rFonts w:eastAsia="Times New Roman" w:cstheme="minorHAnsi"/>
          <w:sz w:val="20"/>
          <w:szCs w:val="20"/>
          <w:lang w:eastAsia="ru-RU"/>
        </w:rPr>
        <w:tab/>
      </w:r>
      <w:r w:rsidRPr="00C27B96">
        <w:rPr>
          <w:rFonts w:eastAsia="Times New Roman" w:cstheme="minorHAnsi"/>
          <w:b/>
          <w:sz w:val="20"/>
          <w:szCs w:val="20"/>
          <w:lang w:eastAsia="ru-RU"/>
        </w:rPr>
        <w:t xml:space="preserve">Текущий уровень </w:t>
      </w:r>
      <w:r w:rsidR="006772D6" w:rsidRPr="00C27B96">
        <w:rPr>
          <w:rFonts w:eastAsia="Times New Roman" w:cstheme="minorHAnsi"/>
          <w:b/>
          <w:sz w:val="20"/>
          <w:szCs w:val="20"/>
          <w:lang w:eastAsia="ru-RU"/>
        </w:rPr>
        <w:t>д</w:t>
      </w:r>
      <w:r w:rsidRPr="00C27B96">
        <w:rPr>
          <w:rFonts w:eastAsia="Times New Roman" w:cstheme="minorHAnsi"/>
          <w:b/>
          <w:sz w:val="20"/>
          <w:szCs w:val="20"/>
          <w:lang w:eastAsia="ru-RU"/>
        </w:rPr>
        <w:t>исконта</w:t>
      </w:r>
      <w:r w:rsidRPr="00C27B96">
        <w:rPr>
          <w:rFonts w:eastAsia="Times New Roman" w:cstheme="minorHAnsi"/>
          <w:b/>
          <w:bCs/>
          <w:sz w:val="20"/>
          <w:szCs w:val="20"/>
          <w:lang w:eastAsia="ru-RU"/>
        </w:rPr>
        <w:t xml:space="preserve"> </w:t>
      </w:r>
      <w:r w:rsidRPr="00C27B96">
        <w:rPr>
          <w:rFonts w:eastAsia="Times New Roman" w:cstheme="minorHAnsi"/>
          <w:sz w:val="20"/>
          <w:szCs w:val="20"/>
          <w:lang w:eastAsia="ru-RU"/>
        </w:rPr>
        <w:t>рассчитывается по формуле:</w:t>
      </w:r>
    </w:p>
    <w:p w14:paraId="778F25A3" w14:textId="77777777" w:rsidR="008C41A8" w:rsidRPr="00C27B96" w:rsidRDefault="008C41A8" w:rsidP="008C41A8">
      <w:pPr>
        <w:tabs>
          <w:tab w:val="left" w:pos="-4860"/>
          <w:tab w:val="left" w:pos="540"/>
          <w:tab w:val="left" w:pos="1440"/>
        </w:tabs>
        <w:spacing w:after="0" w:line="240" w:lineRule="auto"/>
        <w:ind w:left="540"/>
        <w:rPr>
          <w:rFonts w:eastAsia="Times New Roman" w:cstheme="minorHAnsi"/>
          <w:sz w:val="20"/>
          <w:szCs w:val="20"/>
          <w:lang w:eastAsia="ru-RU"/>
        </w:rPr>
      </w:pPr>
      <w:r w:rsidRPr="00C27B96">
        <w:rPr>
          <w:rFonts w:eastAsia="Times New Roman" w:cstheme="minorHAnsi"/>
          <w:sz w:val="20"/>
          <w:szCs w:val="20"/>
          <w:lang w:eastAsia="ru-RU"/>
        </w:rPr>
        <w:object w:dxaOrig="3660" w:dyaOrig="360" w14:anchorId="6038DABF">
          <v:shape id="_x0000_i1028" type="#_x0000_t75" style="width:200.95pt;height:21.9pt" o:ole="">
            <v:imagedata r:id="rId14" o:title=""/>
          </v:shape>
          <o:OLEObject Type="Embed" ProgID="Equation.3" ShapeID="_x0000_i1028" DrawAspect="Content" ObjectID="_1752580034" r:id="rId15"/>
        </w:object>
      </w:r>
    </w:p>
    <w:p w14:paraId="49A3C70A" w14:textId="77777777" w:rsidR="008C41A8" w:rsidRPr="00C27B96" w:rsidRDefault="008C41A8" w:rsidP="008C41A8">
      <w:pPr>
        <w:tabs>
          <w:tab w:val="left" w:pos="-4860"/>
          <w:tab w:val="left" w:pos="540"/>
          <w:tab w:val="left" w:pos="1440"/>
        </w:tabs>
        <w:spacing w:after="0" w:line="240" w:lineRule="auto"/>
        <w:ind w:firstLine="540"/>
        <w:rPr>
          <w:rFonts w:eastAsia="Times New Roman" w:cstheme="minorHAnsi"/>
          <w:sz w:val="20"/>
          <w:szCs w:val="20"/>
          <w:lang w:eastAsia="ru-RU"/>
        </w:rPr>
      </w:pPr>
      <w:r w:rsidRPr="00C27B96">
        <w:rPr>
          <w:rFonts w:eastAsia="Times New Roman" w:cstheme="minorHAnsi"/>
          <w:sz w:val="20"/>
          <w:szCs w:val="20"/>
          <w:lang w:eastAsia="ru-RU"/>
        </w:rPr>
        <w:t>где:</w:t>
      </w:r>
    </w:p>
    <w:p w14:paraId="2B17A8F8" w14:textId="77777777" w:rsidR="008C41A8" w:rsidRPr="00C27B96" w:rsidRDefault="008C41A8" w:rsidP="008C41A8">
      <w:pPr>
        <w:tabs>
          <w:tab w:val="left" w:pos="-4860"/>
          <w:tab w:val="left" w:pos="540"/>
          <w:tab w:val="left" w:pos="1260"/>
        </w:tabs>
        <w:spacing w:after="0" w:line="240" w:lineRule="auto"/>
        <w:ind w:left="900"/>
        <w:rPr>
          <w:rFonts w:eastAsia="Times New Roman" w:cstheme="minorHAnsi"/>
          <w:sz w:val="20"/>
          <w:szCs w:val="20"/>
          <w:lang w:eastAsia="ru-RU"/>
        </w:rPr>
      </w:pPr>
      <w:r w:rsidRPr="00C27B96">
        <w:rPr>
          <w:rFonts w:eastAsia="Times New Roman" w:cstheme="minorHAnsi"/>
          <w:sz w:val="20"/>
          <w:szCs w:val="20"/>
          <w:lang w:val="en-US" w:eastAsia="ru-RU"/>
        </w:rPr>
        <w:t>MD</w:t>
      </w:r>
      <w:r w:rsidRPr="00C27B96">
        <w:rPr>
          <w:rFonts w:eastAsia="Times New Roman" w:cstheme="minorHAnsi"/>
          <w:sz w:val="20"/>
          <w:szCs w:val="20"/>
          <w:lang w:eastAsia="ru-RU"/>
        </w:rPr>
        <w:tab/>
        <w:t xml:space="preserve">– Текущий уровень </w:t>
      </w:r>
      <w:r w:rsidR="006772D6" w:rsidRPr="00C27B96">
        <w:rPr>
          <w:rFonts w:eastAsia="Times New Roman" w:cstheme="minorHAnsi"/>
          <w:sz w:val="20"/>
          <w:szCs w:val="20"/>
          <w:lang w:eastAsia="ru-RU"/>
        </w:rPr>
        <w:t>д</w:t>
      </w:r>
      <w:r w:rsidRPr="00C27B96">
        <w:rPr>
          <w:rFonts w:eastAsia="Times New Roman" w:cstheme="minorHAnsi"/>
          <w:sz w:val="20"/>
          <w:szCs w:val="20"/>
          <w:lang w:eastAsia="ru-RU"/>
        </w:rPr>
        <w:t>исконта;</w:t>
      </w:r>
    </w:p>
    <w:p w14:paraId="45B9FFDF" w14:textId="77777777" w:rsidR="008C41A8" w:rsidRPr="00C27B96" w:rsidRDefault="008C41A8" w:rsidP="008C41A8">
      <w:pPr>
        <w:tabs>
          <w:tab w:val="left" w:pos="-4860"/>
          <w:tab w:val="left" w:pos="1440"/>
        </w:tabs>
        <w:spacing w:after="0" w:line="240" w:lineRule="auto"/>
        <w:ind w:left="900"/>
        <w:jc w:val="both"/>
        <w:rPr>
          <w:rFonts w:eastAsia="Times New Roman" w:cstheme="minorHAnsi"/>
          <w:sz w:val="20"/>
          <w:szCs w:val="20"/>
          <w:lang w:eastAsia="ru-RU"/>
        </w:rPr>
      </w:pPr>
      <w:r w:rsidRPr="00C27B96">
        <w:rPr>
          <w:rFonts w:eastAsia="Times New Roman" w:cstheme="minorHAnsi"/>
          <w:sz w:val="20"/>
          <w:szCs w:val="20"/>
          <w:lang w:val="en-US" w:eastAsia="ru-RU"/>
        </w:rPr>
        <w:t>C</w:t>
      </w:r>
      <w:r w:rsidRPr="00C27B96">
        <w:rPr>
          <w:rFonts w:eastAsia="Times New Roman" w:cstheme="minorHAnsi"/>
          <w:sz w:val="20"/>
          <w:szCs w:val="20"/>
          <w:vertAlign w:val="subscript"/>
          <w:lang w:eastAsia="ru-RU"/>
        </w:rPr>
        <w:t>0</w:t>
      </w:r>
      <w:r w:rsidRPr="00C27B96">
        <w:rPr>
          <w:rFonts w:eastAsia="Times New Roman" w:cstheme="minorHAnsi"/>
          <w:sz w:val="20"/>
          <w:szCs w:val="20"/>
          <w:lang w:eastAsia="ru-RU"/>
        </w:rPr>
        <w:tab/>
        <w:t>–</w:t>
      </w:r>
      <w:r w:rsidR="00BA68CB" w:rsidRPr="00C27B96">
        <w:rPr>
          <w:rFonts w:eastAsia="Times New Roman" w:cstheme="minorHAnsi"/>
          <w:sz w:val="20"/>
          <w:szCs w:val="20"/>
          <w:lang w:eastAsia="ru-RU"/>
        </w:rPr>
        <w:t xml:space="preserve"> </w:t>
      </w:r>
      <w:r w:rsidRPr="00C27B96">
        <w:rPr>
          <w:rFonts w:eastAsia="Times New Roman" w:cstheme="minorHAnsi"/>
          <w:sz w:val="20"/>
          <w:szCs w:val="20"/>
          <w:lang w:eastAsia="ru-RU"/>
        </w:rPr>
        <w:t>НКД (в расчете на одну бумагу) на дату определения Текущего уровня Дисконта</w:t>
      </w:r>
      <w:r w:rsidR="00BA68CB" w:rsidRPr="00C27B96">
        <w:rPr>
          <w:rFonts w:eastAsia="Times New Roman" w:cstheme="minorHAnsi"/>
          <w:sz w:val="20"/>
          <w:szCs w:val="20"/>
          <w:lang w:eastAsia="ru-RU"/>
        </w:rPr>
        <w:t xml:space="preserve"> (если применимо)</w:t>
      </w:r>
      <w:r w:rsidRPr="00C27B96">
        <w:rPr>
          <w:rFonts w:eastAsia="Times New Roman" w:cstheme="minorHAnsi"/>
          <w:sz w:val="20"/>
          <w:szCs w:val="20"/>
          <w:lang w:eastAsia="ru-RU"/>
        </w:rPr>
        <w:t>;</w:t>
      </w:r>
    </w:p>
    <w:p w14:paraId="0B99D652" w14:textId="77777777" w:rsidR="008C41A8" w:rsidRPr="00C27B96" w:rsidRDefault="008C41A8" w:rsidP="008C41A8">
      <w:pPr>
        <w:tabs>
          <w:tab w:val="left" w:pos="-4860"/>
          <w:tab w:val="left" w:pos="1440"/>
        </w:tabs>
        <w:spacing w:after="0" w:line="240" w:lineRule="auto"/>
        <w:ind w:left="900"/>
        <w:jc w:val="both"/>
        <w:rPr>
          <w:rFonts w:eastAsia="Times New Roman" w:cstheme="minorHAnsi"/>
          <w:sz w:val="20"/>
          <w:szCs w:val="20"/>
          <w:lang w:eastAsia="ru-RU"/>
        </w:rPr>
      </w:pPr>
      <w:r w:rsidRPr="00C27B96">
        <w:rPr>
          <w:rFonts w:eastAsia="Times New Roman" w:cstheme="minorHAnsi"/>
          <w:sz w:val="20"/>
          <w:szCs w:val="20"/>
          <w:lang w:val="en-US" w:eastAsia="ru-RU"/>
        </w:rPr>
        <w:t>MP</w:t>
      </w:r>
      <w:r w:rsidRPr="00C27B96">
        <w:rPr>
          <w:rFonts w:eastAsia="Times New Roman" w:cstheme="minorHAnsi"/>
          <w:sz w:val="20"/>
          <w:szCs w:val="20"/>
          <w:vertAlign w:val="subscript"/>
          <w:lang w:eastAsia="ru-RU"/>
        </w:rPr>
        <w:t>0</w:t>
      </w:r>
      <w:r w:rsidRPr="00C27B96">
        <w:rPr>
          <w:rFonts w:eastAsia="Times New Roman" w:cstheme="minorHAnsi"/>
          <w:sz w:val="20"/>
          <w:szCs w:val="20"/>
          <w:lang w:eastAsia="ru-RU"/>
        </w:rPr>
        <w:tab/>
        <w:t>–</w:t>
      </w:r>
      <w:r w:rsidR="00BA68CB" w:rsidRPr="00C27B96">
        <w:rPr>
          <w:rFonts w:eastAsia="Times New Roman" w:cstheme="minorHAnsi"/>
          <w:sz w:val="20"/>
          <w:szCs w:val="20"/>
          <w:lang w:eastAsia="ru-RU"/>
        </w:rPr>
        <w:t xml:space="preserve"> </w:t>
      </w:r>
      <w:r w:rsidRPr="00C27B96">
        <w:rPr>
          <w:rFonts w:eastAsia="Times New Roman" w:cstheme="minorHAnsi"/>
          <w:sz w:val="20"/>
          <w:szCs w:val="20"/>
          <w:lang w:eastAsia="ru-RU"/>
        </w:rPr>
        <w:t>Текущая рыночная цена Ценной бумаги, являющейся предметом Сделки, на дату определения Текущего уровня Дисконта;</w:t>
      </w:r>
    </w:p>
    <w:p w14:paraId="27BFC622" w14:textId="77777777" w:rsidR="008C41A8" w:rsidRPr="00C27B96" w:rsidRDefault="008C41A8" w:rsidP="008C41A8">
      <w:pPr>
        <w:tabs>
          <w:tab w:val="left" w:pos="-4860"/>
          <w:tab w:val="left" w:pos="1440"/>
        </w:tabs>
        <w:spacing w:after="0" w:line="240" w:lineRule="auto"/>
        <w:ind w:left="900"/>
        <w:rPr>
          <w:rFonts w:eastAsia="Times New Roman" w:cstheme="minorHAnsi"/>
          <w:sz w:val="20"/>
          <w:szCs w:val="20"/>
          <w:lang w:eastAsia="ru-RU"/>
        </w:rPr>
      </w:pPr>
      <w:r w:rsidRPr="00C27B96">
        <w:rPr>
          <w:rFonts w:eastAsia="Times New Roman" w:cstheme="minorHAnsi"/>
          <w:sz w:val="20"/>
          <w:szCs w:val="20"/>
          <w:lang w:val="en-US" w:eastAsia="ru-RU"/>
        </w:rPr>
        <w:t>Q</w:t>
      </w:r>
      <w:r w:rsidRPr="00C27B96">
        <w:rPr>
          <w:rFonts w:eastAsia="Times New Roman" w:cstheme="minorHAnsi"/>
          <w:sz w:val="20"/>
          <w:szCs w:val="20"/>
          <w:lang w:eastAsia="ru-RU"/>
        </w:rPr>
        <w:tab/>
        <w:t>–</w:t>
      </w:r>
      <w:r w:rsidR="00BA68CB" w:rsidRPr="00C27B96">
        <w:rPr>
          <w:rFonts w:eastAsia="Times New Roman" w:cstheme="minorHAnsi"/>
          <w:sz w:val="20"/>
          <w:szCs w:val="20"/>
          <w:lang w:eastAsia="ru-RU"/>
        </w:rPr>
        <w:t xml:space="preserve"> </w:t>
      </w:r>
      <w:r w:rsidRPr="00C27B96">
        <w:rPr>
          <w:rFonts w:eastAsia="Times New Roman" w:cstheme="minorHAnsi"/>
          <w:sz w:val="20"/>
          <w:szCs w:val="20"/>
          <w:lang w:eastAsia="ru-RU"/>
        </w:rPr>
        <w:t>Количество Ценных бумаг по Сделке;</w:t>
      </w:r>
    </w:p>
    <w:p w14:paraId="0320BEA0" w14:textId="77777777" w:rsidR="008C41A8" w:rsidRPr="00C27B96" w:rsidRDefault="008C41A8" w:rsidP="008C41A8">
      <w:pPr>
        <w:tabs>
          <w:tab w:val="left" w:pos="-4860"/>
          <w:tab w:val="left" w:pos="540"/>
          <w:tab w:val="left" w:pos="1260"/>
        </w:tabs>
        <w:spacing w:after="0" w:line="240" w:lineRule="auto"/>
        <w:ind w:left="900"/>
        <w:rPr>
          <w:rFonts w:eastAsia="Times New Roman" w:cstheme="minorHAnsi"/>
          <w:sz w:val="20"/>
          <w:szCs w:val="20"/>
          <w:lang w:eastAsia="ru-RU"/>
        </w:rPr>
      </w:pPr>
      <w:r w:rsidRPr="00C27B96">
        <w:rPr>
          <w:rFonts w:eastAsia="Times New Roman" w:cstheme="minorHAnsi"/>
          <w:sz w:val="20"/>
          <w:szCs w:val="20"/>
          <w:lang w:val="en-US" w:eastAsia="ru-RU"/>
        </w:rPr>
        <w:t>S</w:t>
      </w:r>
      <w:r w:rsidRPr="00C27B96">
        <w:rPr>
          <w:rFonts w:eastAsia="Times New Roman" w:cstheme="minorHAnsi"/>
          <w:sz w:val="20"/>
          <w:szCs w:val="20"/>
          <w:vertAlign w:val="subscript"/>
          <w:lang w:eastAsia="ru-RU"/>
        </w:rPr>
        <w:t>0</w:t>
      </w:r>
      <w:r w:rsidRPr="00C27B96">
        <w:rPr>
          <w:rFonts w:eastAsia="Times New Roman" w:cstheme="minorHAnsi"/>
          <w:sz w:val="20"/>
          <w:szCs w:val="20"/>
          <w:lang w:eastAsia="ru-RU"/>
        </w:rPr>
        <w:tab/>
        <w:t>–</w:t>
      </w:r>
      <w:r w:rsidR="00BA68CB" w:rsidRPr="00C27B96">
        <w:rPr>
          <w:rFonts w:eastAsia="Times New Roman" w:cstheme="minorHAnsi"/>
          <w:sz w:val="20"/>
          <w:szCs w:val="20"/>
          <w:lang w:eastAsia="ru-RU"/>
        </w:rPr>
        <w:t xml:space="preserve"> </w:t>
      </w:r>
      <w:r w:rsidRPr="00C27B96">
        <w:rPr>
          <w:rFonts w:eastAsia="Times New Roman" w:cstheme="minorHAnsi"/>
          <w:sz w:val="20"/>
          <w:szCs w:val="20"/>
          <w:lang w:eastAsia="ru-RU"/>
        </w:rPr>
        <w:t>Текущая Сумма выкупа на дату определения Текущего уровня Дисконта.</w:t>
      </w:r>
    </w:p>
    <w:p w14:paraId="1A3DC36A" w14:textId="77777777" w:rsidR="008C41A8" w:rsidRPr="00C27B96" w:rsidRDefault="008C41A8" w:rsidP="008C41A8">
      <w:pPr>
        <w:tabs>
          <w:tab w:val="left" w:pos="-4860"/>
          <w:tab w:val="left" w:pos="540"/>
          <w:tab w:val="left" w:pos="1260"/>
        </w:tabs>
        <w:spacing w:after="0" w:line="240" w:lineRule="auto"/>
        <w:ind w:left="900"/>
        <w:rPr>
          <w:rFonts w:eastAsia="Times New Roman" w:cstheme="minorHAnsi"/>
          <w:sz w:val="20"/>
          <w:szCs w:val="20"/>
          <w:lang w:eastAsia="ru-RU"/>
        </w:rPr>
      </w:pPr>
    </w:p>
    <w:p w14:paraId="4E7E7155" w14:textId="77777777" w:rsidR="008C41A8" w:rsidRPr="00C27B96" w:rsidRDefault="008C41A8" w:rsidP="008C41A8">
      <w:pPr>
        <w:tabs>
          <w:tab w:val="left" w:pos="-4860"/>
          <w:tab w:val="left" w:pos="540"/>
          <w:tab w:val="left" w:pos="1440"/>
        </w:tabs>
        <w:spacing w:after="0" w:line="240" w:lineRule="auto"/>
        <w:rPr>
          <w:rFonts w:eastAsia="Times New Roman" w:cstheme="minorHAnsi"/>
          <w:sz w:val="20"/>
          <w:szCs w:val="20"/>
          <w:lang w:eastAsia="ru-RU"/>
        </w:rPr>
      </w:pPr>
      <w:proofErr w:type="spellStart"/>
      <w:r w:rsidRPr="00C27B96">
        <w:rPr>
          <w:rFonts w:eastAsia="Times New Roman" w:cstheme="minorHAnsi"/>
          <w:sz w:val="20"/>
          <w:szCs w:val="20"/>
          <w:lang w:val="en-US" w:eastAsia="ru-RU"/>
        </w:rPr>
        <w:t>IVb</w:t>
      </w:r>
      <w:proofErr w:type="spellEnd"/>
      <w:r w:rsidRPr="00C27B96">
        <w:rPr>
          <w:rFonts w:eastAsia="Times New Roman" w:cstheme="minorHAnsi"/>
          <w:sz w:val="20"/>
          <w:szCs w:val="20"/>
          <w:lang w:eastAsia="ru-RU"/>
        </w:rPr>
        <w:t>.</w:t>
      </w:r>
      <w:r w:rsidRPr="00C27B96">
        <w:rPr>
          <w:rFonts w:eastAsia="Times New Roman" w:cstheme="minorHAnsi"/>
          <w:sz w:val="20"/>
          <w:szCs w:val="20"/>
          <w:lang w:eastAsia="ru-RU"/>
        </w:rPr>
        <w:tab/>
      </w:r>
      <w:r w:rsidRPr="00C27B96">
        <w:rPr>
          <w:rFonts w:eastAsia="Times New Roman" w:cstheme="minorHAnsi"/>
          <w:b/>
          <w:sz w:val="20"/>
          <w:szCs w:val="20"/>
          <w:lang w:eastAsia="ru-RU"/>
        </w:rPr>
        <w:t>Текущий уровень премии</w:t>
      </w:r>
      <w:r w:rsidRPr="00C27B96">
        <w:rPr>
          <w:rFonts w:eastAsia="Times New Roman" w:cstheme="minorHAnsi"/>
          <w:b/>
          <w:bCs/>
          <w:sz w:val="20"/>
          <w:szCs w:val="20"/>
          <w:lang w:eastAsia="ru-RU"/>
        </w:rPr>
        <w:t xml:space="preserve"> </w:t>
      </w:r>
      <w:r w:rsidRPr="00C27B96">
        <w:rPr>
          <w:rFonts w:eastAsia="Times New Roman" w:cstheme="minorHAnsi"/>
          <w:sz w:val="20"/>
          <w:szCs w:val="20"/>
          <w:lang w:eastAsia="ru-RU"/>
        </w:rPr>
        <w:t>рассчитывается по формуле:</w:t>
      </w:r>
    </w:p>
    <w:p w14:paraId="63CEA0B8" w14:textId="77777777" w:rsidR="008C41A8" w:rsidRPr="00C27B96" w:rsidRDefault="008C41A8" w:rsidP="008C41A8">
      <w:pPr>
        <w:tabs>
          <w:tab w:val="left" w:pos="-4860"/>
          <w:tab w:val="left" w:pos="540"/>
          <w:tab w:val="left" w:pos="1440"/>
        </w:tabs>
        <w:spacing w:after="0" w:line="240" w:lineRule="auto"/>
        <w:ind w:left="540"/>
        <w:rPr>
          <w:rFonts w:eastAsia="Times New Roman" w:cstheme="minorHAnsi"/>
          <w:sz w:val="20"/>
          <w:szCs w:val="20"/>
          <w:lang w:eastAsia="ru-RU"/>
        </w:rPr>
      </w:pPr>
      <w:r w:rsidRPr="00C27B96">
        <w:rPr>
          <w:rFonts w:eastAsia="Times New Roman" w:cstheme="minorHAnsi"/>
          <w:sz w:val="20"/>
          <w:szCs w:val="20"/>
          <w:lang w:eastAsia="ru-RU"/>
        </w:rPr>
        <w:object w:dxaOrig="3840" w:dyaOrig="360" w14:anchorId="002CB366">
          <v:shape id="_x0000_i1029" type="#_x0000_t75" style="width:211.6pt;height:21.9pt" o:ole="">
            <v:imagedata r:id="rId16" o:title=""/>
          </v:shape>
          <o:OLEObject Type="Embed" ProgID="Equation.3" ShapeID="_x0000_i1029" DrawAspect="Content" ObjectID="_1752580035" r:id="rId17"/>
        </w:object>
      </w:r>
    </w:p>
    <w:p w14:paraId="08F8A0B1" w14:textId="77777777" w:rsidR="008C41A8" w:rsidRPr="00C27B96" w:rsidRDefault="008C41A8" w:rsidP="008C41A8">
      <w:pPr>
        <w:tabs>
          <w:tab w:val="left" w:pos="-4860"/>
          <w:tab w:val="left" w:pos="540"/>
          <w:tab w:val="left" w:pos="1440"/>
        </w:tabs>
        <w:spacing w:after="0" w:line="240" w:lineRule="auto"/>
        <w:ind w:firstLine="540"/>
        <w:rPr>
          <w:rFonts w:eastAsia="Times New Roman" w:cstheme="minorHAnsi"/>
          <w:sz w:val="20"/>
          <w:szCs w:val="20"/>
          <w:lang w:eastAsia="ru-RU"/>
        </w:rPr>
      </w:pPr>
      <w:r w:rsidRPr="00C27B96">
        <w:rPr>
          <w:rFonts w:eastAsia="Times New Roman" w:cstheme="minorHAnsi"/>
          <w:sz w:val="20"/>
          <w:szCs w:val="20"/>
          <w:lang w:eastAsia="ru-RU"/>
        </w:rPr>
        <w:t>где:</w:t>
      </w:r>
    </w:p>
    <w:p w14:paraId="453964B7" w14:textId="77777777" w:rsidR="008C41A8" w:rsidRPr="00C27B96" w:rsidRDefault="008C41A8" w:rsidP="008C41A8">
      <w:pPr>
        <w:tabs>
          <w:tab w:val="left" w:pos="-4860"/>
          <w:tab w:val="left" w:pos="540"/>
          <w:tab w:val="left" w:pos="1260"/>
        </w:tabs>
        <w:spacing w:after="0" w:line="240" w:lineRule="auto"/>
        <w:ind w:left="900"/>
        <w:rPr>
          <w:rFonts w:eastAsia="Times New Roman" w:cstheme="minorHAnsi"/>
          <w:sz w:val="20"/>
          <w:szCs w:val="20"/>
          <w:lang w:eastAsia="ru-RU"/>
        </w:rPr>
      </w:pPr>
      <w:proofErr w:type="spellStart"/>
      <w:r w:rsidRPr="00C27B96">
        <w:rPr>
          <w:rFonts w:eastAsia="Times New Roman" w:cstheme="minorHAnsi"/>
          <w:sz w:val="20"/>
          <w:szCs w:val="20"/>
          <w:lang w:val="en-US" w:eastAsia="ru-RU"/>
        </w:rPr>
        <w:t>MPr</w:t>
      </w:r>
      <w:proofErr w:type="spellEnd"/>
      <w:r w:rsidRPr="00C27B96">
        <w:rPr>
          <w:rFonts w:eastAsia="Times New Roman" w:cstheme="minorHAnsi"/>
          <w:sz w:val="20"/>
          <w:szCs w:val="20"/>
          <w:lang w:eastAsia="ru-RU"/>
        </w:rPr>
        <w:tab/>
        <w:t>– Текущий уровень премии;</w:t>
      </w:r>
    </w:p>
    <w:p w14:paraId="45D9A615" w14:textId="77777777" w:rsidR="008C41A8" w:rsidRPr="00C27B96" w:rsidRDefault="008C41A8" w:rsidP="008C41A8">
      <w:pPr>
        <w:tabs>
          <w:tab w:val="left" w:pos="-4860"/>
          <w:tab w:val="left" w:pos="1440"/>
        </w:tabs>
        <w:spacing w:after="0" w:line="240" w:lineRule="auto"/>
        <w:ind w:left="900"/>
        <w:jc w:val="both"/>
        <w:rPr>
          <w:rFonts w:eastAsia="Times New Roman" w:cstheme="minorHAnsi"/>
          <w:sz w:val="20"/>
          <w:szCs w:val="20"/>
          <w:lang w:eastAsia="ru-RU"/>
        </w:rPr>
      </w:pPr>
      <w:r w:rsidRPr="00C27B96">
        <w:rPr>
          <w:rFonts w:eastAsia="Times New Roman" w:cstheme="minorHAnsi"/>
          <w:sz w:val="20"/>
          <w:szCs w:val="20"/>
          <w:lang w:val="en-US" w:eastAsia="ru-RU"/>
        </w:rPr>
        <w:t>C</w:t>
      </w:r>
      <w:r w:rsidRPr="00C27B96">
        <w:rPr>
          <w:rFonts w:eastAsia="Times New Roman" w:cstheme="minorHAnsi"/>
          <w:sz w:val="20"/>
          <w:szCs w:val="20"/>
          <w:vertAlign w:val="subscript"/>
          <w:lang w:eastAsia="ru-RU"/>
        </w:rPr>
        <w:t>0</w:t>
      </w:r>
      <w:r w:rsidRPr="00C27B96">
        <w:rPr>
          <w:rFonts w:eastAsia="Times New Roman" w:cstheme="minorHAnsi"/>
          <w:sz w:val="20"/>
          <w:szCs w:val="20"/>
          <w:lang w:eastAsia="ru-RU"/>
        </w:rPr>
        <w:tab/>
        <w:t>–</w:t>
      </w:r>
      <w:r w:rsidR="003F60A1" w:rsidRPr="00C27B96">
        <w:rPr>
          <w:rFonts w:eastAsia="Times New Roman" w:cstheme="minorHAnsi"/>
          <w:sz w:val="20"/>
          <w:szCs w:val="20"/>
          <w:lang w:eastAsia="ru-RU"/>
        </w:rPr>
        <w:t xml:space="preserve"> </w:t>
      </w:r>
      <w:r w:rsidRPr="00C27B96">
        <w:rPr>
          <w:rFonts w:eastAsia="Times New Roman" w:cstheme="minorHAnsi"/>
          <w:sz w:val="20"/>
          <w:szCs w:val="20"/>
          <w:lang w:eastAsia="ru-RU"/>
        </w:rPr>
        <w:t>НКД (в расчете на одну бумагу) на дату определения Текущего уровня премии</w:t>
      </w:r>
      <w:r w:rsidR="00336030" w:rsidRPr="00C27B96">
        <w:rPr>
          <w:rFonts w:eastAsia="Times New Roman" w:cstheme="minorHAnsi"/>
          <w:sz w:val="20"/>
          <w:szCs w:val="20"/>
          <w:lang w:eastAsia="ru-RU"/>
        </w:rPr>
        <w:t xml:space="preserve"> (если применимо)</w:t>
      </w:r>
      <w:r w:rsidRPr="00C27B96">
        <w:rPr>
          <w:rFonts w:eastAsia="Times New Roman" w:cstheme="minorHAnsi"/>
          <w:sz w:val="20"/>
          <w:szCs w:val="20"/>
          <w:lang w:eastAsia="ru-RU"/>
        </w:rPr>
        <w:t>.</w:t>
      </w:r>
    </w:p>
    <w:p w14:paraId="49C55928" w14:textId="77777777" w:rsidR="008C41A8" w:rsidRPr="00C27B96" w:rsidRDefault="008C41A8" w:rsidP="008C41A8">
      <w:pPr>
        <w:tabs>
          <w:tab w:val="left" w:pos="-4860"/>
          <w:tab w:val="left" w:pos="1440"/>
        </w:tabs>
        <w:spacing w:after="0" w:line="240" w:lineRule="auto"/>
        <w:ind w:left="900"/>
        <w:jc w:val="both"/>
        <w:rPr>
          <w:rFonts w:eastAsia="Times New Roman" w:cstheme="minorHAnsi"/>
          <w:sz w:val="20"/>
          <w:szCs w:val="20"/>
          <w:lang w:eastAsia="ru-RU"/>
        </w:rPr>
      </w:pPr>
      <w:r w:rsidRPr="00C27B96">
        <w:rPr>
          <w:rFonts w:eastAsia="Times New Roman" w:cstheme="minorHAnsi"/>
          <w:sz w:val="20"/>
          <w:szCs w:val="20"/>
          <w:lang w:val="en-US" w:eastAsia="ru-RU"/>
        </w:rPr>
        <w:t>MP</w:t>
      </w:r>
      <w:r w:rsidRPr="00C27B96">
        <w:rPr>
          <w:rFonts w:eastAsia="Times New Roman" w:cstheme="minorHAnsi"/>
          <w:sz w:val="20"/>
          <w:szCs w:val="20"/>
          <w:vertAlign w:val="subscript"/>
          <w:lang w:eastAsia="ru-RU"/>
        </w:rPr>
        <w:t>0</w:t>
      </w:r>
      <w:r w:rsidRPr="00C27B96">
        <w:rPr>
          <w:rFonts w:eastAsia="Times New Roman" w:cstheme="minorHAnsi"/>
          <w:sz w:val="20"/>
          <w:szCs w:val="20"/>
          <w:lang w:eastAsia="ru-RU"/>
        </w:rPr>
        <w:tab/>
        <w:t>–</w:t>
      </w:r>
      <w:r w:rsidR="003F60A1" w:rsidRPr="00C27B96">
        <w:rPr>
          <w:rFonts w:eastAsia="Times New Roman" w:cstheme="minorHAnsi"/>
          <w:sz w:val="20"/>
          <w:szCs w:val="20"/>
          <w:lang w:eastAsia="ru-RU"/>
        </w:rPr>
        <w:t xml:space="preserve"> </w:t>
      </w:r>
      <w:r w:rsidRPr="00C27B96">
        <w:rPr>
          <w:rFonts w:eastAsia="Times New Roman" w:cstheme="minorHAnsi"/>
          <w:sz w:val="20"/>
          <w:szCs w:val="20"/>
          <w:lang w:eastAsia="ru-RU"/>
        </w:rPr>
        <w:t>Текущая рыночная цена одной Ценной бумаги, на дату определения Текущего уровня премии;</w:t>
      </w:r>
    </w:p>
    <w:p w14:paraId="32FA3218" w14:textId="77777777" w:rsidR="008C41A8" w:rsidRPr="00C27B96" w:rsidRDefault="008C41A8" w:rsidP="008C41A8">
      <w:pPr>
        <w:tabs>
          <w:tab w:val="left" w:pos="-4860"/>
          <w:tab w:val="left" w:pos="1440"/>
        </w:tabs>
        <w:spacing w:after="0" w:line="240" w:lineRule="auto"/>
        <w:ind w:left="900"/>
        <w:rPr>
          <w:rFonts w:eastAsia="Times New Roman" w:cstheme="minorHAnsi"/>
          <w:sz w:val="20"/>
          <w:szCs w:val="20"/>
          <w:lang w:eastAsia="ru-RU"/>
        </w:rPr>
      </w:pPr>
      <w:r w:rsidRPr="00C27B96">
        <w:rPr>
          <w:rFonts w:eastAsia="Times New Roman" w:cstheme="minorHAnsi"/>
          <w:sz w:val="20"/>
          <w:szCs w:val="20"/>
          <w:lang w:val="en-US" w:eastAsia="ru-RU"/>
        </w:rPr>
        <w:lastRenderedPageBreak/>
        <w:t>Q</w:t>
      </w:r>
      <w:r w:rsidRPr="00C27B96">
        <w:rPr>
          <w:rFonts w:eastAsia="Times New Roman" w:cstheme="minorHAnsi"/>
          <w:sz w:val="20"/>
          <w:szCs w:val="20"/>
          <w:lang w:eastAsia="ru-RU"/>
        </w:rPr>
        <w:tab/>
        <w:t>–</w:t>
      </w:r>
      <w:r w:rsidR="003F60A1" w:rsidRPr="00C27B96">
        <w:rPr>
          <w:rFonts w:eastAsia="Times New Roman" w:cstheme="minorHAnsi"/>
          <w:sz w:val="20"/>
          <w:szCs w:val="20"/>
          <w:lang w:eastAsia="ru-RU"/>
        </w:rPr>
        <w:t xml:space="preserve"> </w:t>
      </w:r>
      <w:r w:rsidRPr="00C27B96">
        <w:rPr>
          <w:rFonts w:eastAsia="Times New Roman" w:cstheme="minorHAnsi"/>
          <w:sz w:val="20"/>
          <w:szCs w:val="20"/>
          <w:lang w:eastAsia="ru-RU"/>
        </w:rPr>
        <w:t>Количество Ценных бумаг по Сделке;</w:t>
      </w:r>
    </w:p>
    <w:p w14:paraId="43607F09" w14:textId="77777777" w:rsidR="008C41A8" w:rsidRPr="00C27B96" w:rsidRDefault="008C41A8" w:rsidP="008C41A8">
      <w:pPr>
        <w:tabs>
          <w:tab w:val="left" w:pos="-4860"/>
          <w:tab w:val="left" w:pos="540"/>
          <w:tab w:val="left" w:pos="1260"/>
        </w:tabs>
        <w:spacing w:after="0" w:line="240" w:lineRule="auto"/>
        <w:ind w:left="900"/>
        <w:rPr>
          <w:rFonts w:eastAsia="Times New Roman" w:cstheme="minorHAnsi"/>
          <w:sz w:val="20"/>
          <w:szCs w:val="20"/>
          <w:lang w:eastAsia="ru-RU"/>
        </w:rPr>
      </w:pPr>
      <w:r w:rsidRPr="00C27B96">
        <w:rPr>
          <w:rFonts w:eastAsia="Times New Roman" w:cstheme="minorHAnsi"/>
          <w:sz w:val="20"/>
          <w:szCs w:val="20"/>
          <w:lang w:val="en-US" w:eastAsia="ru-RU"/>
        </w:rPr>
        <w:t>S</w:t>
      </w:r>
      <w:r w:rsidRPr="00C27B96">
        <w:rPr>
          <w:rFonts w:eastAsia="Times New Roman" w:cstheme="minorHAnsi"/>
          <w:sz w:val="20"/>
          <w:szCs w:val="20"/>
          <w:vertAlign w:val="subscript"/>
          <w:lang w:eastAsia="ru-RU"/>
        </w:rPr>
        <w:t>0</w:t>
      </w:r>
      <w:r w:rsidRPr="00C27B96">
        <w:rPr>
          <w:rFonts w:eastAsia="Times New Roman" w:cstheme="minorHAnsi"/>
          <w:sz w:val="20"/>
          <w:szCs w:val="20"/>
          <w:lang w:eastAsia="ru-RU"/>
        </w:rPr>
        <w:tab/>
        <w:t>–</w:t>
      </w:r>
      <w:r w:rsidR="003F60A1" w:rsidRPr="00C27B96">
        <w:rPr>
          <w:rFonts w:eastAsia="Times New Roman" w:cstheme="minorHAnsi"/>
          <w:sz w:val="20"/>
          <w:szCs w:val="20"/>
          <w:lang w:eastAsia="ru-RU"/>
        </w:rPr>
        <w:t xml:space="preserve"> </w:t>
      </w:r>
      <w:r w:rsidRPr="00C27B96">
        <w:rPr>
          <w:rFonts w:eastAsia="Times New Roman" w:cstheme="minorHAnsi"/>
          <w:sz w:val="20"/>
          <w:szCs w:val="20"/>
          <w:lang w:eastAsia="ru-RU"/>
        </w:rPr>
        <w:t>Текущая сумма выкупа на дату определения Текущего уровня премии.</w:t>
      </w:r>
    </w:p>
    <w:p w14:paraId="67F65E93" w14:textId="77777777" w:rsidR="008C41A8" w:rsidRPr="00C27B96" w:rsidRDefault="008C41A8" w:rsidP="008C41A8">
      <w:pPr>
        <w:tabs>
          <w:tab w:val="left" w:pos="-4860"/>
          <w:tab w:val="left" w:pos="540"/>
          <w:tab w:val="left" w:pos="1260"/>
        </w:tabs>
        <w:spacing w:after="0" w:line="240" w:lineRule="auto"/>
        <w:ind w:left="900"/>
        <w:rPr>
          <w:rFonts w:eastAsia="Times New Roman" w:cstheme="minorHAnsi"/>
          <w:sz w:val="20"/>
          <w:szCs w:val="20"/>
          <w:lang w:eastAsia="ru-RU"/>
        </w:rPr>
      </w:pPr>
    </w:p>
    <w:p w14:paraId="7197133A" w14:textId="77777777" w:rsidR="003F60A1" w:rsidRPr="00C27B96" w:rsidRDefault="003F60A1" w:rsidP="008C41A8">
      <w:pPr>
        <w:tabs>
          <w:tab w:val="left" w:pos="-4860"/>
          <w:tab w:val="left" w:pos="540"/>
          <w:tab w:val="left" w:pos="1260"/>
        </w:tabs>
        <w:spacing w:after="0" w:line="240" w:lineRule="auto"/>
        <w:ind w:left="900"/>
        <w:rPr>
          <w:rFonts w:eastAsia="Times New Roman" w:cstheme="minorHAnsi"/>
          <w:sz w:val="20"/>
          <w:szCs w:val="20"/>
          <w:lang w:eastAsia="ru-RU"/>
        </w:rPr>
      </w:pPr>
    </w:p>
    <w:p w14:paraId="4BC99281" w14:textId="77777777" w:rsidR="003F60A1" w:rsidRPr="00C27B96" w:rsidRDefault="003F60A1" w:rsidP="008C41A8">
      <w:pPr>
        <w:tabs>
          <w:tab w:val="left" w:pos="-4860"/>
          <w:tab w:val="left" w:pos="540"/>
          <w:tab w:val="left" w:pos="1260"/>
        </w:tabs>
        <w:spacing w:after="0" w:line="240" w:lineRule="auto"/>
        <w:ind w:left="900"/>
        <w:rPr>
          <w:rFonts w:eastAsia="Times New Roman" w:cstheme="minorHAnsi"/>
          <w:sz w:val="20"/>
          <w:szCs w:val="20"/>
          <w:lang w:eastAsia="ru-RU"/>
        </w:rPr>
      </w:pPr>
    </w:p>
    <w:p w14:paraId="0F063136" w14:textId="77777777" w:rsidR="003000D4" w:rsidRPr="00C27B96" w:rsidRDefault="003000D4" w:rsidP="003000D4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ru-RU"/>
        </w:rPr>
      </w:pPr>
      <w:proofErr w:type="spellStart"/>
      <w:r w:rsidRPr="00C27B96">
        <w:rPr>
          <w:rFonts w:eastAsia="Times New Roman" w:cstheme="minorHAnsi"/>
          <w:sz w:val="20"/>
          <w:szCs w:val="20"/>
          <w:lang w:val="en-US" w:eastAsia="ru-RU"/>
        </w:rPr>
        <w:t>Va</w:t>
      </w:r>
      <w:proofErr w:type="spellEnd"/>
      <w:r w:rsidRPr="00C27B96">
        <w:rPr>
          <w:rFonts w:eastAsia="Times New Roman" w:cstheme="minorHAnsi"/>
          <w:sz w:val="20"/>
          <w:szCs w:val="20"/>
          <w:lang w:eastAsia="ru-RU"/>
        </w:rPr>
        <w:t xml:space="preserve">.   </w:t>
      </w:r>
      <w:r w:rsidRPr="00C27B96">
        <w:rPr>
          <w:rFonts w:eastAsia="Times New Roman" w:cstheme="minorHAnsi"/>
          <w:b/>
          <w:bCs/>
          <w:sz w:val="20"/>
          <w:szCs w:val="20"/>
          <w:lang w:eastAsia="ru-RU"/>
        </w:rPr>
        <w:t xml:space="preserve">Цена по Первой части </w:t>
      </w:r>
      <w:proofErr w:type="spellStart"/>
      <w:r w:rsidRPr="00C27B96">
        <w:rPr>
          <w:rFonts w:eastAsia="Times New Roman" w:cstheme="minorHAnsi"/>
          <w:b/>
          <w:bCs/>
          <w:sz w:val="20"/>
          <w:szCs w:val="20"/>
          <w:lang w:eastAsia="ru-RU"/>
        </w:rPr>
        <w:t>Репо</w:t>
      </w:r>
      <w:proofErr w:type="spellEnd"/>
      <w:r w:rsidRPr="00C27B96">
        <w:rPr>
          <w:rFonts w:eastAsia="Times New Roman" w:cstheme="minorHAnsi"/>
          <w:sz w:val="20"/>
          <w:szCs w:val="20"/>
          <w:lang w:eastAsia="ru-RU"/>
        </w:rPr>
        <w:t xml:space="preserve"> рассчитывается по формуле (</w:t>
      </w:r>
      <w:r w:rsidR="002C28D5" w:rsidRPr="00C27B96">
        <w:rPr>
          <w:rFonts w:eastAsia="Times New Roman" w:cstheme="minorHAnsi"/>
          <w:sz w:val="20"/>
          <w:szCs w:val="20"/>
          <w:lang w:eastAsia="ru-RU"/>
        </w:rPr>
        <w:t>в случае если существенными условиями сделки установлен дисконт</w:t>
      </w:r>
      <w:r w:rsidRPr="00C27B96">
        <w:rPr>
          <w:rFonts w:eastAsia="Times New Roman" w:cstheme="minorHAnsi"/>
          <w:sz w:val="20"/>
          <w:szCs w:val="20"/>
          <w:lang w:eastAsia="ru-RU"/>
        </w:rPr>
        <w:t>):</w:t>
      </w:r>
    </w:p>
    <w:p w14:paraId="7B9AAFFE" w14:textId="77777777" w:rsidR="003000D4" w:rsidRPr="00C27B96" w:rsidRDefault="003000D4" w:rsidP="003000D4">
      <w:pPr>
        <w:spacing w:after="0" w:line="240" w:lineRule="auto"/>
        <w:ind w:left="540"/>
        <w:rPr>
          <w:rFonts w:eastAsia="Times New Roman" w:cstheme="minorHAnsi"/>
          <w:sz w:val="20"/>
          <w:szCs w:val="20"/>
          <w:lang w:eastAsia="ru-RU"/>
        </w:rPr>
      </w:pPr>
    </w:p>
    <w:p w14:paraId="785E9922" w14:textId="77777777" w:rsidR="006D1408" w:rsidRPr="00C27B96" w:rsidRDefault="00F531DC" w:rsidP="006D1408">
      <w:pPr>
        <w:rPr>
          <w:rFonts w:cstheme="minorHAnsi"/>
        </w:rPr>
      </w:pPr>
      <m:oMathPara>
        <m:oMath>
          <m:sSub>
            <m:sSubPr>
              <m:ctrlPr>
                <w:rPr>
                  <w:rFonts w:ascii="Cambria Math" w:hAnsi="Cambria Math" w:cstheme="minorHAnsi"/>
                </w:rPr>
              </m:ctrlPr>
            </m:sSubPr>
            <m:e>
              <m:r>
                <w:rPr>
                  <w:rFonts w:ascii="Cambria Math" w:hAnsi="Cambria Math" w:cstheme="minorHAnsi"/>
                </w:rPr>
                <m:t>P</m:t>
              </m:r>
            </m:e>
            <m:sub>
              <m:r>
                <w:rPr>
                  <w:rFonts w:ascii="Cambria Math" w:hAnsi="Cambria Math" w:cstheme="minorHAnsi"/>
                </w:rPr>
                <m:t>1</m:t>
              </m:r>
            </m:sub>
          </m:sSub>
          <m:r>
            <w:rPr>
              <w:rFonts w:ascii="Cambria Math" w:hAnsi="Cambria Math" w:cstheme="minorHAnsi"/>
            </w:rPr>
            <m:t>=</m:t>
          </m:r>
          <m:d>
            <m:dPr>
              <m:ctrlPr>
                <w:rPr>
                  <w:rFonts w:ascii="Cambria Math" w:hAnsi="Cambria Math" w:cstheme="minorHAnsi"/>
                  <w:i/>
                </w:rPr>
              </m:ctrlPr>
            </m:dPr>
            <m:e>
              <m:d>
                <m:dPr>
                  <m:ctrlPr>
                    <w:rPr>
                      <w:rFonts w:ascii="Cambria Math" w:hAnsi="Cambria Math" w:cstheme="minorHAnsi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theme="minorHAnsi"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inorHAnsi"/>
                        </w:rPr>
                        <m:t>MP</m:t>
                      </m:r>
                    </m:e>
                    <m:sub>
                      <m:r>
                        <w:rPr>
                          <w:rFonts w:ascii="Cambria Math" w:hAnsi="Cambria Math" w:cstheme="minorHAnsi"/>
                        </w:rPr>
                        <m:t>0</m:t>
                      </m:r>
                    </m:sub>
                  </m:sSub>
                  <m:r>
                    <w:rPr>
                      <w:rFonts w:ascii="Cambria Math" w:hAnsi="Cambria Math" w:cstheme="minorHAnsi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 w:cstheme="minorHAnsi"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inorHAnsi"/>
                        </w:rPr>
                        <m:t>C</m:t>
                      </m:r>
                    </m:e>
                    <m:sub>
                      <m:r>
                        <w:rPr>
                          <w:rFonts w:ascii="Cambria Math" w:hAnsi="Cambria Math" w:cstheme="minorHAnsi"/>
                        </w:rPr>
                        <m:t>1</m:t>
                      </m:r>
                    </m:sub>
                  </m:sSub>
                </m:e>
              </m:d>
              <m:r>
                <w:rPr>
                  <w:rFonts w:ascii="Cambria Math" w:hAnsi="Cambria Math" w:cstheme="minorHAnsi"/>
                </w:rPr>
                <m:t>*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</w:rPr>
                    <m:t>1-D</m:t>
                  </m:r>
                </m:e>
              </m:d>
            </m:e>
          </m:d>
          <m:r>
            <w:rPr>
              <w:rFonts w:ascii="Cambria Math" w:hAnsi="Cambria Math" w:cstheme="minorHAnsi"/>
            </w:rPr>
            <m:t>-</m:t>
          </m:r>
          <m:sSub>
            <m:sSubPr>
              <m:ctrlPr>
                <w:rPr>
                  <w:rFonts w:ascii="Cambria Math" w:hAnsi="Cambria Math" w:cstheme="minorHAnsi"/>
                </w:rPr>
              </m:ctrlPr>
            </m:sSubPr>
            <m:e>
              <m:r>
                <w:rPr>
                  <w:rFonts w:ascii="Cambria Math" w:hAnsi="Cambria Math" w:cstheme="minorHAnsi"/>
                </w:rPr>
                <m:t>C</m:t>
              </m:r>
            </m:e>
            <m:sub>
              <m:r>
                <w:rPr>
                  <w:rFonts w:ascii="Cambria Math" w:hAnsi="Cambria Math" w:cstheme="minorHAnsi"/>
                </w:rPr>
                <m:t>1</m:t>
              </m:r>
            </m:sub>
          </m:sSub>
        </m:oMath>
      </m:oMathPara>
    </w:p>
    <w:p w14:paraId="6025A2EA" w14:textId="77777777" w:rsidR="003000D4" w:rsidRPr="00C27B96" w:rsidRDefault="003000D4" w:rsidP="006D1408">
      <w:pPr>
        <w:spacing w:after="0" w:line="240" w:lineRule="auto"/>
        <w:ind w:left="540"/>
        <w:rPr>
          <w:rFonts w:eastAsia="Times New Roman" w:cstheme="minorHAnsi"/>
          <w:sz w:val="20"/>
          <w:szCs w:val="20"/>
          <w:lang w:eastAsia="ru-RU"/>
        </w:rPr>
      </w:pPr>
      <w:r w:rsidRPr="00C27B96">
        <w:rPr>
          <w:rFonts w:eastAsia="Times New Roman" w:cstheme="minorHAnsi"/>
          <w:sz w:val="20"/>
          <w:szCs w:val="20"/>
          <w:lang w:eastAsia="ru-RU"/>
        </w:rPr>
        <w:t>где:</w:t>
      </w:r>
    </w:p>
    <w:p w14:paraId="1EE7C4B3" w14:textId="77777777" w:rsidR="003000D4" w:rsidRPr="00C27B96" w:rsidRDefault="002C28D5" w:rsidP="003000D4">
      <w:pPr>
        <w:spacing w:after="0" w:line="240" w:lineRule="auto"/>
        <w:ind w:left="900"/>
        <w:rPr>
          <w:rFonts w:eastAsia="Times New Roman" w:cstheme="minorHAnsi"/>
          <w:sz w:val="20"/>
          <w:szCs w:val="20"/>
          <w:lang w:eastAsia="ru-RU"/>
        </w:rPr>
      </w:pPr>
      <w:r w:rsidRPr="00C27B96">
        <w:rPr>
          <w:rFonts w:cstheme="minorHAnsi"/>
          <w:position w:val="-10"/>
        </w:rPr>
        <w:object w:dxaOrig="260" w:dyaOrig="340" w14:anchorId="4DEAF3A5">
          <v:shape id="_x0000_i1030" type="#_x0000_t75" style="width:12.5pt;height:17.55pt" o:ole="">
            <v:imagedata r:id="rId18" o:title=""/>
          </v:shape>
          <o:OLEObject Type="Embed" ProgID="Equation.3" ShapeID="_x0000_i1030" DrawAspect="Content" ObjectID="_1752580036" r:id="rId19"/>
        </w:object>
      </w:r>
      <w:r w:rsidRPr="00C27B96">
        <w:rPr>
          <w:rFonts w:cstheme="minorHAnsi"/>
        </w:rPr>
        <w:t xml:space="preserve"> - </w:t>
      </w:r>
      <w:r w:rsidR="003000D4" w:rsidRPr="00C27B96">
        <w:rPr>
          <w:rFonts w:eastAsia="Times New Roman" w:cstheme="minorHAnsi"/>
          <w:sz w:val="20"/>
          <w:szCs w:val="20"/>
          <w:lang w:eastAsia="ru-RU"/>
        </w:rPr>
        <w:t xml:space="preserve">Цена по Первой части </w:t>
      </w:r>
      <w:proofErr w:type="spellStart"/>
      <w:r w:rsidR="003000D4" w:rsidRPr="00C27B96">
        <w:rPr>
          <w:rFonts w:eastAsia="Times New Roman" w:cstheme="minorHAnsi"/>
          <w:sz w:val="20"/>
          <w:szCs w:val="20"/>
          <w:lang w:eastAsia="ru-RU"/>
        </w:rPr>
        <w:t>Репо</w:t>
      </w:r>
      <w:proofErr w:type="spellEnd"/>
      <w:r w:rsidR="003000D4" w:rsidRPr="00C27B96">
        <w:rPr>
          <w:rFonts w:eastAsia="Times New Roman" w:cstheme="minorHAnsi"/>
          <w:sz w:val="20"/>
          <w:szCs w:val="20"/>
          <w:lang w:eastAsia="ru-RU"/>
        </w:rPr>
        <w:t>;</w:t>
      </w:r>
    </w:p>
    <w:p w14:paraId="3C71CAC3" w14:textId="77777777" w:rsidR="003000D4" w:rsidRPr="00C27B96" w:rsidRDefault="003000D4" w:rsidP="003000D4">
      <w:pPr>
        <w:tabs>
          <w:tab w:val="left" w:pos="-4860"/>
          <w:tab w:val="left" w:pos="540"/>
          <w:tab w:val="left" w:pos="1260"/>
        </w:tabs>
        <w:spacing w:after="0" w:line="240" w:lineRule="auto"/>
        <w:ind w:left="900"/>
        <w:rPr>
          <w:rFonts w:eastAsia="Times New Roman" w:cstheme="minorHAnsi"/>
          <w:sz w:val="20"/>
          <w:szCs w:val="20"/>
          <w:lang w:eastAsia="ru-RU"/>
        </w:rPr>
      </w:pPr>
      <w:r w:rsidRPr="00C27B96">
        <w:rPr>
          <w:rFonts w:eastAsia="Times New Roman" w:cstheme="minorHAnsi"/>
          <w:sz w:val="20"/>
          <w:szCs w:val="20"/>
          <w:lang w:val="en-US" w:eastAsia="ru-RU"/>
        </w:rPr>
        <w:t>MP</w:t>
      </w:r>
      <w:r w:rsidRPr="00C27B96">
        <w:rPr>
          <w:rFonts w:eastAsia="Times New Roman" w:cstheme="minorHAnsi"/>
          <w:sz w:val="20"/>
          <w:szCs w:val="20"/>
          <w:vertAlign w:val="subscript"/>
          <w:lang w:eastAsia="ru-RU"/>
        </w:rPr>
        <w:t>0</w:t>
      </w:r>
      <w:r w:rsidRPr="00C27B96">
        <w:rPr>
          <w:rFonts w:eastAsia="Times New Roman" w:cstheme="minorHAnsi"/>
          <w:sz w:val="20"/>
          <w:szCs w:val="20"/>
          <w:lang w:eastAsia="ru-RU"/>
        </w:rPr>
        <w:t xml:space="preserve">   – Текущая рыночная цена Ценной бумаги на </w:t>
      </w:r>
      <w:r w:rsidR="002109C7" w:rsidRPr="00C27B96">
        <w:rPr>
          <w:rFonts w:eastAsia="Times New Roman" w:cstheme="minorHAnsi"/>
          <w:sz w:val="20"/>
          <w:szCs w:val="20"/>
          <w:lang w:eastAsia="ru-RU"/>
        </w:rPr>
        <w:t>д</w:t>
      </w:r>
      <w:r w:rsidRPr="00C27B96">
        <w:rPr>
          <w:rFonts w:eastAsia="Times New Roman" w:cstheme="minorHAnsi"/>
          <w:sz w:val="20"/>
          <w:szCs w:val="20"/>
          <w:lang w:eastAsia="ru-RU"/>
        </w:rPr>
        <w:t xml:space="preserve">ату </w:t>
      </w:r>
      <w:r w:rsidR="005E7C77" w:rsidRPr="00C27B96">
        <w:rPr>
          <w:rFonts w:eastAsia="Times New Roman" w:cstheme="minorHAnsi"/>
          <w:sz w:val="20"/>
          <w:szCs w:val="20"/>
          <w:lang w:eastAsia="ru-RU"/>
        </w:rPr>
        <w:t>Сделки</w:t>
      </w:r>
      <w:r w:rsidRPr="00C27B96">
        <w:rPr>
          <w:rFonts w:eastAsia="Times New Roman" w:cstheme="minorHAnsi"/>
          <w:sz w:val="20"/>
          <w:szCs w:val="20"/>
          <w:lang w:eastAsia="ru-RU"/>
        </w:rPr>
        <w:t>;</w:t>
      </w:r>
    </w:p>
    <w:p w14:paraId="747C7C78" w14:textId="77777777" w:rsidR="002C28D5" w:rsidRPr="00C27B96" w:rsidRDefault="002C28D5" w:rsidP="002C28D5">
      <w:pPr>
        <w:tabs>
          <w:tab w:val="left" w:pos="-4860"/>
          <w:tab w:val="left" w:pos="540"/>
          <w:tab w:val="left" w:pos="1260"/>
        </w:tabs>
        <w:spacing w:after="0" w:line="240" w:lineRule="auto"/>
        <w:ind w:left="900"/>
        <w:rPr>
          <w:rFonts w:eastAsia="Times New Roman" w:cstheme="minorHAnsi"/>
          <w:sz w:val="20"/>
          <w:szCs w:val="20"/>
          <w:lang w:eastAsia="ru-RU"/>
        </w:rPr>
      </w:pPr>
      <w:r w:rsidRPr="00C27B96">
        <w:rPr>
          <w:rFonts w:eastAsia="Times New Roman" w:cstheme="minorHAnsi"/>
          <w:sz w:val="20"/>
          <w:szCs w:val="20"/>
          <w:lang w:val="en-US" w:eastAsia="ru-RU"/>
        </w:rPr>
        <w:t>C</w:t>
      </w:r>
      <w:r w:rsidRPr="00C27B96">
        <w:rPr>
          <w:rFonts w:eastAsia="Times New Roman" w:cstheme="minorHAnsi"/>
          <w:sz w:val="20"/>
          <w:szCs w:val="20"/>
          <w:vertAlign w:val="subscript"/>
          <w:lang w:eastAsia="ru-RU"/>
        </w:rPr>
        <w:t>1</w:t>
      </w:r>
      <w:r w:rsidRPr="00C27B96">
        <w:rPr>
          <w:rFonts w:eastAsia="Times New Roman" w:cstheme="minorHAnsi"/>
          <w:sz w:val="20"/>
          <w:szCs w:val="20"/>
          <w:lang w:eastAsia="ru-RU"/>
        </w:rPr>
        <w:t xml:space="preserve"> – НКД (в расчете на одну </w:t>
      </w:r>
      <w:r w:rsidR="005E7C77" w:rsidRPr="00C27B96">
        <w:rPr>
          <w:rFonts w:eastAsia="Times New Roman" w:cstheme="minorHAnsi"/>
          <w:sz w:val="20"/>
          <w:szCs w:val="20"/>
          <w:lang w:eastAsia="ru-RU"/>
        </w:rPr>
        <w:t>Ц</w:t>
      </w:r>
      <w:r w:rsidRPr="00C27B96">
        <w:rPr>
          <w:rFonts w:eastAsia="Times New Roman" w:cstheme="minorHAnsi"/>
          <w:sz w:val="20"/>
          <w:szCs w:val="20"/>
          <w:lang w:eastAsia="ru-RU"/>
        </w:rPr>
        <w:t xml:space="preserve">енную бумагу) на Дату </w:t>
      </w:r>
      <w:r w:rsidR="002109C7" w:rsidRPr="00C27B96">
        <w:rPr>
          <w:rFonts w:eastAsia="Times New Roman" w:cstheme="minorHAnsi"/>
          <w:sz w:val="20"/>
          <w:szCs w:val="20"/>
          <w:lang w:eastAsia="ru-RU"/>
        </w:rPr>
        <w:t>поставки</w:t>
      </w:r>
      <w:r w:rsidR="006D1408" w:rsidRPr="00C27B96">
        <w:rPr>
          <w:rFonts w:eastAsia="Times New Roman" w:cstheme="minorHAnsi"/>
          <w:sz w:val="20"/>
          <w:szCs w:val="20"/>
          <w:lang w:eastAsia="ru-RU"/>
        </w:rPr>
        <w:t xml:space="preserve"> (если применимо)</w:t>
      </w:r>
      <w:r w:rsidRPr="00C27B96">
        <w:rPr>
          <w:rFonts w:eastAsia="Times New Roman" w:cstheme="minorHAnsi"/>
          <w:sz w:val="20"/>
          <w:szCs w:val="20"/>
          <w:lang w:eastAsia="ru-RU"/>
        </w:rPr>
        <w:t>;</w:t>
      </w:r>
    </w:p>
    <w:p w14:paraId="66BFFB6E" w14:textId="77777777" w:rsidR="002C28D5" w:rsidRPr="00C27B96" w:rsidRDefault="002C28D5" w:rsidP="002C28D5">
      <w:pPr>
        <w:spacing w:after="0" w:line="240" w:lineRule="auto"/>
        <w:ind w:left="900"/>
        <w:rPr>
          <w:rFonts w:eastAsia="Times New Roman" w:cstheme="minorHAnsi"/>
          <w:sz w:val="20"/>
          <w:szCs w:val="20"/>
          <w:lang w:eastAsia="ru-RU"/>
        </w:rPr>
      </w:pPr>
      <w:r w:rsidRPr="00C27B96">
        <w:rPr>
          <w:rFonts w:eastAsia="Times New Roman" w:cstheme="minorHAnsi"/>
          <w:sz w:val="20"/>
          <w:szCs w:val="20"/>
          <w:lang w:val="en-US" w:eastAsia="ru-RU"/>
        </w:rPr>
        <w:t>D</w:t>
      </w:r>
      <w:r w:rsidRPr="00C27B96">
        <w:rPr>
          <w:rFonts w:eastAsia="Times New Roman" w:cstheme="minorHAnsi"/>
          <w:sz w:val="20"/>
          <w:szCs w:val="20"/>
          <w:lang w:eastAsia="ru-RU"/>
        </w:rPr>
        <w:t xml:space="preserve"> – </w:t>
      </w:r>
      <w:r w:rsidR="006D1408" w:rsidRPr="00C27B96">
        <w:rPr>
          <w:rFonts w:eastAsia="Times New Roman" w:cstheme="minorHAnsi"/>
          <w:sz w:val="20"/>
          <w:szCs w:val="20"/>
          <w:lang w:eastAsia="ru-RU"/>
        </w:rPr>
        <w:t>Начальный уровень д</w:t>
      </w:r>
      <w:r w:rsidRPr="00C27B96">
        <w:rPr>
          <w:rFonts w:eastAsia="Times New Roman" w:cstheme="minorHAnsi"/>
          <w:sz w:val="20"/>
          <w:szCs w:val="20"/>
          <w:lang w:eastAsia="ru-RU"/>
        </w:rPr>
        <w:t>исконт</w:t>
      </w:r>
      <w:r w:rsidR="006D1408" w:rsidRPr="00C27B96">
        <w:rPr>
          <w:rFonts w:eastAsia="Times New Roman" w:cstheme="minorHAnsi"/>
          <w:sz w:val="20"/>
          <w:szCs w:val="20"/>
          <w:lang w:eastAsia="ru-RU"/>
        </w:rPr>
        <w:t>а</w:t>
      </w:r>
      <w:r w:rsidRPr="00C27B96">
        <w:rPr>
          <w:rFonts w:eastAsia="Times New Roman" w:cstheme="minorHAnsi"/>
          <w:sz w:val="20"/>
          <w:szCs w:val="20"/>
          <w:lang w:eastAsia="ru-RU"/>
        </w:rPr>
        <w:t>, %</w:t>
      </w:r>
      <w:r w:rsidR="00567712" w:rsidRPr="00C27B96">
        <w:rPr>
          <w:rFonts w:eastAsia="Times New Roman" w:cstheme="minorHAnsi"/>
          <w:sz w:val="20"/>
          <w:szCs w:val="20"/>
          <w:lang w:eastAsia="ru-RU"/>
        </w:rPr>
        <w:t xml:space="preserve"> (по модулю)</w:t>
      </w:r>
      <w:r w:rsidRPr="00C27B96">
        <w:rPr>
          <w:rFonts w:eastAsia="Times New Roman" w:cstheme="minorHAnsi"/>
          <w:sz w:val="20"/>
          <w:szCs w:val="20"/>
          <w:lang w:eastAsia="ru-RU"/>
        </w:rPr>
        <w:t>.</w:t>
      </w:r>
    </w:p>
    <w:p w14:paraId="6E1DA444" w14:textId="77777777" w:rsidR="002C28D5" w:rsidRPr="00C27B96" w:rsidRDefault="002C28D5" w:rsidP="002C28D5">
      <w:pPr>
        <w:tabs>
          <w:tab w:val="left" w:pos="-4860"/>
          <w:tab w:val="left" w:pos="540"/>
          <w:tab w:val="left" w:pos="1260"/>
        </w:tabs>
        <w:spacing w:after="0" w:line="240" w:lineRule="auto"/>
        <w:ind w:left="900"/>
        <w:rPr>
          <w:rFonts w:eastAsia="Times New Roman" w:cstheme="minorHAnsi"/>
          <w:sz w:val="20"/>
          <w:szCs w:val="20"/>
          <w:lang w:eastAsia="ru-RU"/>
        </w:rPr>
      </w:pPr>
    </w:p>
    <w:p w14:paraId="0233C7D5" w14:textId="77777777" w:rsidR="002C28D5" w:rsidRPr="00C27B96" w:rsidRDefault="002C28D5" w:rsidP="002C28D5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ru-RU"/>
        </w:rPr>
      </w:pPr>
      <w:proofErr w:type="spellStart"/>
      <w:r w:rsidRPr="00C27B96">
        <w:rPr>
          <w:rFonts w:eastAsia="Times New Roman" w:cstheme="minorHAnsi"/>
          <w:sz w:val="20"/>
          <w:szCs w:val="20"/>
          <w:lang w:val="en-US" w:eastAsia="ru-RU"/>
        </w:rPr>
        <w:t>Vb</w:t>
      </w:r>
      <w:proofErr w:type="spellEnd"/>
      <w:r w:rsidRPr="00C27B96">
        <w:rPr>
          <w:rFonts w:eastAsia="Times New Roman" w:cstheme="minorHAnsi"/>
          <w:sz w:val="20"/>
          <w:szCs w:val="20"/>
          <w:lang w:eastAsia="ru-RU"/>
        </w:rPr>
        <w:t xml:space="preserve">.   </w:t>
      </w:r>
      <w:r w:rsidRPr="00C27B96">
        <w:rPr>
          <w:rFonts w:eastAsia="Times New Roman" w:cstheme="minorHAnsi"/>
          <w:b/>
          <w:bCs/>
          <w:sz w:val="20"/>
          <w:szCs w:val="20"/>
          <w:lang w:eastAsia="ru-RU"/>
        </w:rPr>
        <w:t xml:space="preserve">Цена по </w:t>
      </w:r>
      <w:r w:rsidR="006A4EF1" w:rsidRPr="00C27B96">
        <w:rPr>
          <w:rFonts w:eastAsia="Times New Roman" w:cstheme="minorHAnsi"/>
          <w:b/>
          <w:bCs/>
          <w:sz w:val="20"/>
          <w:szCs w:val="20"/>
          <w:lang w:eastAsia="ru-RU"/>
        </w:rPr>
        <w:t>Первой</w:t>
      </w:r>
      <w:r w:rsidRPr="00C27B96">
        <w:rPr>
          <w:rFonts w:eastAsia="Times New Roman" w:cstheme="minorHAnsi"/>
          <w:b/>
          <w:bCs/>
          <w:sz w:val="20"/>
          <w:szCs w:val="20"/>
          <w:lang w:eastAsia="ru-RU"/>
        </w:rPr>
        <w:t xml:space="preserve"> части </w:t>
      </w:r>
      <w:proofErr w:type="spellStart"/>
      <w:r w:rsidRPr="00C27B96">
        <w:rPr>
          <w:rFonts w:eastAsia="Times New Roman" w:cstheme="minorHAnsi"/>
          <w:b/>
          <w:bCs/>
          <w:sz w:val="20"/>
          <w:szCs w:val="20"/>
          <w:lang w:eastAsia="ru-RU"/>
        </w:rPr>
        <w:t>Репо</w:t>
      </w:r>
      <w:proofErr w:type="spellEnd"/>
      <w:r w:rsidRPr="00C27B96">
        <w:rPr>
          <w:rFonts w:eastAsia="Times New Roman" w:cstheme="minorHAnsi"/>
          <w:sz w:val="20"/>
          <w:szCs w:val="20"/>
          <w:lang w:eastAsia="ru-RU"/>
        </w:rPr>
        <w:t xml:space="preserve"> рассчитывается по формуле (</w:t>
      </w:r>
      <w:r w:rsidR="005E7C77" w:rsidRPr="00C27B96">
        <w:rPr>
          <w:rFonts w:eastAsia="Times New Roman" w:cstheme="minorHAnsi"/>
          <w:sz w:val="20"/>
          <w:szCs w:val="20"/>
          <w:lang w:eastAsia="ru-RU"/>
        </w:rPr>
        <w:t>в случае если существенными условиями сделки установлена</w:t>
      </w:r>
      <w:r w:rsidRPr="00C27B96">
        <w:rPr>
          <w:rFonts w:eastAsia="Times New Roman" w:cstheme="minorHAnsi"/>
          <w:sz w:val="20"/>
          <w:szCs w:val="20"/>
          <w:lang w:eastAsia="ru-RU"/>
        </w:rPr>
        <w:t xml:space="preserve"> премия):</w:t>
      </w:r>
    </w:p>
    <w:p w14:paraId="1785E510" w14:textId="77777777" w:rsidR="002C28D5" w:rsidRPr="00C27B96" w:rsidRDefault="002C28D5" w:rsidP="002C28D5">
      <w:pPr>
        <w:spacing w:after="0" w:line="240" w:lineRule="auto"/>
        <w:ind w:left="540"/>
        <w:rPr>
          <w:rFonts w:eastAsia="Times New Roman" w:cstheme="minorHAnsi"/>
          <w:sz w:val="20"/>
          <w:szCs w:val="20"/>
          <w:lang w:eastAsia="ru-RU"/>
        </w:rPr>
      </w:pPr>
    </w:p>
    <w:p w14:paraId="06B15083" w14:textId="77777777" w:rsidR="006D1408" w:rsidRPr="00C27B96" w:rsidRDefault="00F531DC" w:rsidP="006D1408">
      <w:pPr>
        <w:rPr>
          <w:rFonts w:cstheme="minorHAnsi"/>
        </w:rPr>
      </w:pPr>
      <m:oMathPara>
        <m:oMath>
          <m:sSub>
            <m:sSubPr>
              <m:ctrlPr>
                <w:rPr>
                  <w:rFonts w:ascii="Cambria Math" w:hAnsi="Cambria Math" w:cstheme="minorHAnsi"/>
                </w:rPr>
              </m:ctrlPr>
            </m:sSubPr>
            <m:e>
              <m:r>
                <w:rPr>
                  <w:rFonts w:ascii="Cambria Math" w:hAnsi="Cambria Math" w:cstheme="minorHAnsi"/>
                </w:rPr>
                <m:t>P</m:t>
              </m:r>
            </m:e>
            <m:sub>
              <m:r>
                <w:rPr>
                  <w:rFonts w:ascii="Cambria Math" w:hAnsi="Cambria Math" w:cstheme="minorHAnsi"/>
                </w:rPr>
                <m:t>1</m:t>
              </m:r>
            </m:sub>
          </m:sSub>
          <m:r>
            <w:rPr>
              <w:rFonts w:ascii="Cambria Math" w:hAnsi="Cambria Math" w:cstheme="minorHAnsi"/>
            </w:rPr>
            <m:t>=</m:t>
          </m:r>
          <m:d>
            <m:dPr>
              <m:ctrlPr>
                <w:rPr>
                  <w:rFonts w:ascii="Cambria Math" w:hAnsi="Cambria Math" w:cstheme="minorHAnsi"/>
                  <w:i/>
                </w:rPr>
              </m:ctrlPr>
            </m:dPr>
            <m:e>
              <m:d>
                <m:dPr>
                  <m:ctrlPr>
                    <w:rPr>
                      <w:rFonts w:ascii="Cambria Math" w:hAnsi="Cambria Math" w:cstheme="minorHAnsi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theme="minorHAnsi"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inorHAnsi"/>
                        </w:rPr>
                        <m:t>MP</m:t>
                      </m:r>
                    </m:e>
                    <m:sub>
                      <m:r>
                        <w:rPr>
                          <w:rFonts w:ascii="Cambria Math" w:hAnsi="Cambria Math" w:cstheme="minorHAnsi"/>
                        </w:rPr>
                        <m:t>0</m:t>
                      </m:r>
                    </m:sub>
                  </m:sSub>
                  <m:r>
                    <w:rPr>
                      <w:rFonts w:ascii="Cambria Math" w:hAnsi="Cambria Math" w:cstheme="minorHAnsi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 w:cstheme="minorHAnsi"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inorHAnsi"/>
                        </w:rPr>
                        <m:t>C</m:t>
                      </m:r>
                    </m:e>
                    <m:sub>
                      <m:r>
                        <w:rPr>
                          <w:rFonts w:ascii="Cambria Math" w:hAnsi="Cambria Math" w:cstheme="minorHAnsi"/>
                        </w:rPr>
                        <m:t>1</m:t>
                      </m:r>
                    </m:sub>
                  </m:sSub>
                </m:e>
              </m:d>
              <m:r>
                <w:rPr>
                  <w:rFonts w:ascii="Cambria Math" w:hAnsi="Cambria Math" w:cstheme="minorHAnsi"/>
                </w:rPr>
                <m:t>*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</w:rPr>
                    <m:t>1+</m:t>
                  </m:r>
                  <m:r>
                    <m:rPr>
                      <m:sty m:val="p"/>
                    </m:rPr>
                    <w:rPr>
                      <w:rFonts w:ascii="Cambria Math" w:hAnsi="Cambria Math" w:cstheme="minorHAnsi"/>
                    </w:rPr>
                    <m:t>Pr</m:t>
                  </m:r>
                </m:e>
              </m:d>
            </m:e>
          </m:d>
          <m:r>
            <w:rPr>
              <w:rFonts w:ascii="Cambria Math" w:hAnsi="Cambria Math" w:cstheme="minorHAnsi"/>
            </w:rPr>
            <m:t>-</m:t>
          </m:r>
          <m:sSub>
            <m:sSubPr>
              <m:ctrlPr>
                <w:rPr>
                  <w:rFonts w:ascii="Cambria Math" w:hAnsi="Cambria Math" w:cstheme="minorHAnsi"/>
                </w:rPr>
              </m:ctrlPr>
            </m:sSubPr>
            <m:e>
              <m:r>
                <w:rPr>
                  <w:rFonts w:ascii="Cambria Math" w:hAnsi="Cambria Math" w:cstheme="minorHAnsi"/>
                </w:rPr>
                <m:t>C</m:t>
              </m:r>
            </m:e>
            <m:sub>
              <m:r>
                <w:rPr>
                  <w:rFonts w:ascii="Cambria Math" w:hAnsi="Cambria Math" w:cstheme="minorHAnsi"/>
                </w:rPr>
                <m:t>1</m:t>
              </m:r>
            </m:sub>
          </m:sSub>
        </m:oMath>
      </m:oMathPara>
    </w:p>
    <w:p w14:paraId="5B6A76D2" w14:textId="77777777" w:rsidR="002C28D5" w:rsidRPr="00C27B96" w:rsidRDefault="002C28D5" w:rsidP="002C28D5">
      <w:pPr>
        <w:spacing w:after="0" w:line="240" w:lineRule="auto"/>
        <w:ind w:firstLine="540"/>
        <w:rPr>
          <w:rFonts w:eastAsia="Times New Roman" w:cstheme="minorHAnsi"/>
          <w:sz w:val="20"/>
          <w:szCs w:val="20"/>
          <w:lang w:eastAsia="ru-RU"/>
        </w:rPr>
      </w:pPr>
      <w:r w:rsidRPr="00C27B96">
        <w:rPr>
          <w:rFonts w:eastAsia="Times New Roman" w:cstheme="minorHAnsi"/>
          <w:sz w:val="20"/>
          <w:szCs w:val="20"/>
          <w:lang w:eastAsia="ru-RU"/>
        </w:rPr>
        <w:t>где:</w:t>
      </w:r>
    </w:p>
    <w:p w14:paraId="1E5D5033" w14:textId="77777777" w:rsidR="002C28D5" w:rsidRPr="00C27B96" w:rsidRDefault="002C28D5" w:rsidP="002C28D5">
      <w:pPr>
        <w:spacing w:after="0" w:line="240" w:lineRule="auto"/>
        <w:ind w:left="900"/>
        <w:rPr>
          <w:rFonts w:eastAsia="Times New Roman" w:cstheme="minorHAnsi"/>
          <w:sz w:val="20"/>
          <w:szCs w:val="20"/>
          <w:lang w:eastAsia="ru-RU"/>
        </w:rPr>
      </w:pPr>
      <w:r w:rsidRPr="00C27B96">
        <w:rPr>
          <w:rFonts w:cstheme="minorHAnsi"/>
          <w:position w:val="-10"/>
        </w:rPr>
        <w:object w:dxaOrig="260" w:dyaOrig="340" w14:anchorId="4991E57F">
          <v:shape id="_x0000_i1031" type="#_x0000_t75" style="width:12.5pt;height:17.55pt" o:ole="">
            <v:imagedata r:id="rId18" o:title=""/>
          </v:shape>
          <o:OLEObject Type="Embed" ProgID="Equation.3" ShapeID="_x0000_i1031" DrawAspect="Content" ObjectID="_1752580037" r:id="rId20"/>
        </w:object>
      </w:r>
      <w:r w:rsidRPr="00C27B96">
        <w:rPr>
          <w:rFonts w:cstheme="minorHAnsi"/>
        </w:rPr>
        <w:t xml:space="preserve"> - </w:t>
      </w:r>
      <w:r w:rsidRPr="00C27B96">
        <w:rPr>
          <w:rFonts w:eastAsia="Times New Roman" w:cstheme="minorHAnsi"/>
          <w:sz w:val="20"/>
          <w:szCs w:val="20"/>
          <w:lang w:eastAsia="ru-RU"/>
        </w:rPr>
        <w:t xml:space="preserve">Цена по Первой части </w:t>
      </w:r>
      <w:proofErr w:type="spellStart"/>
      <w:r w:rsidRPr="00C27B96">
        <w:rPr>
          <w:rFonts w:eastAsia="Times New Roman" w:cstheme="minorHAnsi"/>
          <w:sz w:val="20"/>
          <w:szCs w:val="20"/>
          <w:lang w:eastAsia="ru-RU"/>
        </w:rPr>
        <w:t>Репо</w:t>
      </w:r>
      <w:proofErr w:type="spellEnd"/>
      <w:r w:rsidRPr="00C27B96">
        <w:rPr>
          <w:rFonts w:eastAsia="Times New Roman" w:cstheme="minorHAnsi"/>
          <w:sz w:val="20"/>
          <w:szCs w:val="20"/>
          <w:lang w:eastAsia="ru-RU"/>
        </w:rPr>
        <w:t>;</w:t>
      </w:r>
    </w:p>
    <w:p w14:paraId="7CDA7C4E" w14:textId="77777777" w:rsidR="002C28D5" w:rsidRPr="00C27B96" w:rsidRDefault="002C28D5" w:rsidP="002C28D5">
      <w:pPr>
        <w:tabs>
          <w:tab w:val="left" w:pos="-4860"/>
          <w:tab w:val="left" w:pos="540"/>
          <w:tab w:val="left" w:pos="1260"/>
        </w:tabs>
        <w:spacing w:after="0" w:line="240" w:lineRule="auto"/>
        <w:ind w:left="900"/>
        <w:rPr>
          <w:rFonts w:eastAsia="Times New Roman" w:cstheme="minorHAnsi"/>
          <w:sz w:val="20"/>
          <w:szCs w:val="20"/>
          <w:lang w:eastAsia="ru-RU"/>
        </w:rPr>
      </w:pPr>
      <w:r w:rsidRPr="00C27B96">
        <w:rPr>
          <w:rFonts w:eastAsia="Times New Roman" w:cstheme="minorHAnsi"/>
          <w:sz w:val="20"/>
          <w:szCs w:val="20"/>
          <w:lang w:val="en-US" w:eastAsia="ru-RU"/>
        </w:rPr>
        <w:t>MP</w:t>
      </w:r>
      <w:r w:rsidRPr="00C27B96">
        <w:rPr>
          <w:rFonts w:eastAsia="Times New Roman" w:cstheme="minorHAnsi"/>
          <w:sz w:val="20"/>
          <w:szCs w:val="20"/>
          <w:vertAlign w:val="subscript"/>
          <w:lang w:eastAsia="ru-RU"/>
        </w:rPr>
        <w:t>0</w:t>
      </w:r>
      <w:r w:rsidRPr="00C27B96">
        <w:rPr>
          <w:rFonts w:eastAsia="Times New Roman" w:cstheme="minorHAnsi"/>
          <w:sz w:val="20"/>
          <w:szCs w:val="20"/>
          <w:lang w:eastAsia="ru-RU"/>
        </w:rPr>
        <w:t xml:space="preserve">   – </w:t>
      </w:r>
      <w:r w:rsidR="002109C7" w:rsidRPr="00C27B96">
        <w:rPr>
          <w:rFonts w:eastAsia="Times New Roman" w:cstheme="minorHAnsi"/>
          <w:sz w:val="20"/>
          <w:szCs w:val="20"/>
          <w:lang w:eastAsia="ru-RU"/>
        </w:rPr>
        <w:t xml:space="preserve">Текущая рыночная цена Ценной бумаги на дату </w:t>
      </w:r>
      <w:r w:rsidR="005E7C77" w:rsidRPr="00C27B96">
        <w:rPr>
          <w:rFonts w:eastAsia="Times New Roman" w:cstheme="minorHAnsi"/>
          <w:sz w:val="20"/>
          <w:szCs w:val="20"/>
          <w:lang w:eastAsia="ru-RU"/>
        </w:rPr>
        <w:t>Сделки</w:t>
      </w:r>
      <w:r w:rsidRPr="00C27B96">
        <w:rPr>
          <w:rFonts w:eastAsia="Times New Roman" w:cstheme="minorHAnsi"/>
          <w:sz w:val="20"/>
          <w:szCs w:val="20"/>
          <w:lang w:eastAsia="ru-RU"/>
        </w:rPr>
        <w:t>;</w:t>
      </w:r>
    </w:p>
    <w:p w14:paraId="64DFBCFC" w14:textId="77777777" w:rsidR="002C28D5" w:rsidRPr="00C27B96" w:rsidRDefault="002C28D5" w:rsidP="002C28D5">
      <w:pPr>
        <w:tabs>
          <w:tab w:val="left" w:pos="-4860"/>
          <w:tab w:val="left" w:pos="540"/>
          <w:tab w:val="left" w:pos="1260"/>
        </w:tabs>
        <w:spacing w:after="0" w:line="240" w:lineRule="auto"/>
        <w:ind w:left="900"/>
        <w:rPr>
          <w:rFonts w:eastAsia="Times New Roman" w:cstheme="minorHAnsi"/>
          <w:sz w:val="20"/>
          <w:szCs w:val="20"/>
          <w:lang w:eastAsia="ru-RU"/>
        </w:rPr>
      </w:pPr>
      <w:r w:rsidRPr="00C27B96">
        <w:rPr>
          <w:rFonts w:eastAsia="Times New Roman" w:cstheme="minorHAnsi"/>
          <w:sz w:val="20"/>
          <w:szCs w:val="20"/>
          <w:lang w:val="en-US" w:eastAsia="ru-RU"/>
        </w:rPr>
        <w:t>C</w:t>
      </w:r>
      <w:r w:rsidRPr="00C27B96">
        <w:rPr>
          <w:rFonts w:eastAsia="Times New Roman" w:cstheme="minorHAnsi"/>
          <w:sz w:val="20"/>
          <w:szCs w:val="20"/>
          <w:vertAlign w:val="subscript"/>
          <w:lang w:eastAsia="ru-RU"/>
        </w:rPr>
        <w:t>1</w:t>
      </w:r>
      <w:r w:rsidRPr="00C27B96">
        <w:rPr>
          <w:rFonts w:eastAsia="Times New Roman" w:cstheme="minorHAnsi"/>
          <w:sz w:val="20"/>
          <w:szCs w:val="20"/>
          <w:lang w:eastAsia="ru-RU"/>
        </w:rPr>
        <w:t xml:space="preserve"> – НКД (в расчете на одну </w:t>
      </w:r>
      <w:r w:rsidR="005E7C77" w:rsidRPr="00C27B96">
        <w:rPr>
          <w:rFonts w:eastAsia="Times New Roman" w:cstheme="minorHAnsi"/>
          <w:sz w:val="20"/>
          <w:szCs w:val="20"/>
          <w:lang w:eastAsia="ru-RU"/>
        </w:rPr>
        <w:t>Ц</w:t>
      </w:r>
      <w:r w:rsidRPr="00C27B96">
        <w:rPr>
          <w:rFonts w:eastAsia="Times New Roman" w:cstheme="minorHAnsi"/>
          <w:sz w:val="20"/>
          <w:szCs w:val="20"/>
          <w:lang w:eastAsia="ru-RU"/>
        </w:rPr>
        <w:t xml:space="preserve">енную бумагу) на Дату </w:t>
      </w:r>
      <w:r w:rsidR="002109C7" w:rsidRPr="00C27B96">
        <w:rPr>
          <w:rFonts w:eastAsia="Times New Roman" w:cstheme="minorHAnsi"/>
          <w:sz w:val="20"/>
          <w:szCs w:val="20"/>
          <w:lang w:eastAsia="ru-RU"/>
        </w:rPr>
        <w:t>поставки</w:t>
      </w:r>
      <w:r w:rsidR="006D1408" w:rsidRPr="00C27B96">
        <w:rPr>
          <w:rFonts w:eastAsia="Times New Roman" w:cstheme="minorHAnsi"/>
          <w:sz w:val="20"/>
          <w:szCs w:val="20"/>
          <w:lang w:eastAsia="ru-RU"/>
        </w:rPr>
        <w:t xml:space="preserve"> (если применимо)</w:t>
      </w:r>
      <w:r w:rsidRPr="00C27B96">
        <w:rPr>
          <w:rFonts w:eastAsia="Times New Roman" w:cstheme="minorHAnsi"/>
          <w:sz w:val="20"/>
          <w:szCs w:val="20"/>
          <w:lang w:eastAsia="ru-RU"/>
        </w:rPr>
        <w:t>;</w:t>
      </w:r>
    </w:p>
    <w:p w14:paraId="76620B1A" w14:textId="77777777" w:rsidR="002C28D5" w:rsidRPr="00C27B96" w:rsidRDefault="002C28D5" w:rsidP="002C28D5">
      <w:pPr>
        <w:spacing w:after="0" w:line="240" w:lineRule="auto"/>
        <w:ind w:left="900"/>
        <w:rPr>
          <w:rFonts w:eastAsia="Times New Roman" w:cstheme="minorHAnsi"/>
          <w:sz w:val="20"/>
          <w:szCs w:val="20"/>
          <w:lang w:eastAsia="ru-RU"/>
        </w:rPr>
      </w:pPr>
      <w:proofErr w:type="spellStart"/>
      <w:r w:rsidRPr="00C27B96">
        <w:rPr>
          <w:rFonts w:eastAsia="Times New Roman" w:cstheme="minorHAnsi"/>
          <w:sz w:val="20"/>
          <w:szCs w:val="20"/>
          <w:lang w:val="en-US" w:eastAsia="ru-RU"/>
        </w:rPr>
        <w:t>Pr</w:t>
      </w:r>
      <w:proofErr w:type="spellEnd"/>
      <w:r w:rsidRPr="00C27B96">
        <w:rPr>
          <w:rFonts w:eastAsia="Times New Roman" w:cstheme="minorHAnsi"/>
          <w:sz w:val="20"/>
          <w:szCs w:val="20"/>
          <w:lang w:eastAsia="ru-RU"/>
        </w:rPr>
        <w:t xml:space="preserve"> – </w:t>
      </w:r>
      <w:r w:rsidR="006D1408" w:rsidRPr="00C27B96">
        <w:rPr>
          <w:rFonts w:eastAsia="Times New Roman" w:cstheme="minorHAnsi"/>
          <w:sz w:val="20"/>
          <w:szCs w:val="20"/>
          <w:lang w:eastAsia="ru-RU"/>
        </w:rPr>
        <w:t>Начальный уровень п</w:t>
      </w:r>
      <w:r w:rsidRPr="00C27B96">
        <w:rPr>
          <w:rFonts w:eastAsia="Times New Roman" w:cstheme="minorHAnsi"/>
          <w:sz w:val="20"/>
          <w:szCs w:val="20"/>
          <w:lang w:eastAsia="ru-RU"/>
        </w:rPr>
        <w:t>реми</w:t>
      </w:r>
      <w:r w:rsidR="006D1408" w:rsidRPr="00C27B96">
        <w:rPr>
          <w:rFonts w:eastAsia="Times New Roman" w:cstheme="minorHAnsi"/>
          <w:sz w:val="20"/>
          <w:szCs w:val="20"/>
          <w:lang w:eastAsia="ru-RU"/>
        </w:rPr>
        <w:t>и</w:t>
      </w:r>
      <w:r w:rsidRPr="00C27B96">
        <w:rPr>
          <w:rFonts w:eastAsia="Times New Roman" w:cstheme="minorHAnsi"/>
          <w:sz w:val="20"/>
          <w:szCs w:val="20"/>
          <w:lang w:eastAsia="ru-RU"/>
        </w:rPr>
        <w:t>, %</w:t>
      </w:r>
      <w:r w:rsidR="006D1408" w:rsidRPr="00C27B96">
        <w:rPr>
          <w:rFonts w:eastAsia="Times New Roman" w:cstheme="minorHAnsi"/>
          <w:sz w:val="20"/>
          <w:szCs w:val="20"/>
          <w:lang w:eastAsia="ru-RU"/>
        </w:rPr>
        <w:t xml:space="preserve"> (по модулю)</w:t>
      </w:r>
      <w:r w:rsidRPr="00C27B96">
        <w:rPr>
          <w:rFonts w:eastAsia="Times New Roman" w:cstheme="minorHAnsi"/>
          <w:sz w:val="20"/>
          <w:szCs w:val="20"/>
          <w:lang w:eastAsia="ru-RU"/>
        </w:rPr>
        <w:t>.</w:t>
      </w:r>
    </w:p>
    <w:p w14:paraId="2A50D271" w14:textId="77777777" w:rsidR="003000D4" w:rsidRPr="00C27B96" w:rsidRDefault="003000D4" w:rsidP="003000D4">
      <w:pPr>
        <w:tabs>
          <w:tab w:val="left" w:pos="-4860"/>
          <w:tab w:val="left" w:pos="540"/>
          <w:tab w:val="left" w:pos="1260"/>
        </w:tabs>
        <w:spacing w:after="0" w:line="240" w:lineRule="auto"/>
        <w:ind w:left="900"/>
        <w:rPr>
          <w:rFonts w:eastAsia="Times New Roman" w:cstheme="minorHAnsi"/>
          <w:sz w:val="20"/>
          <w:szCs w:val="20"/>
          <w:lang w:eastAsia="ru-RU"/>
        </w:rPr>
      </w:pPr>
    </w:p>
    <w:p w14:paraId="79A60566" w14:textId="77777777" w:rsidR="008C41A8" w:rsidRPr="00C566D1" w:rsidRDefault="008C41A8" w:rsidP="008C41A8">
      <w:pPr>
        <w:spacing w:after="0" w:line="240" w:lineRule="auto"/>
        <w:ind w:left="4962"/>
        <w:rPr>
          <w:rFonts w:eastAsia="Times New Roman" w:cstheme="minorHAnsi"/>
          <w:bCs/>
          <w:sz w:val="20"/>
          <w:szCs w:val="20"/>
          <w:lang w:eastAsia="ru-RU"/>
        </w:rPr>
      </w:pPr>
      <w:r w:rsidRPr="00C27B96">
        <w:rPr>
          <w:rFonts w:eastAsia="Times New Roman" w:cstheme="minorHAnsi"/>
          <w:sz w:val="20"/>
          <w:szCs w:val="20"/>
          <w:lang w:eastAsia="ru-RU"/>
        </w:rPr>
        <w:br w:type="page"/>
      </w:r>
      <w:r w:rsidRPr="00C566D1">
        <w:rPr>
          <w:rFonts w:eastAsia="Times New Roman" w:cstheme="minorHAnsi"/>
          <w:bCs/>
          <w:sz w:val="20"/>
          <w:szCs w:val="20"/>
          <w:lang w:eastAsia="ru-RU"/>
        </w:rPr>
        <w:lastRenderedPageBreak/>
        <w:t xml:space="preserve">Дополнение 2 к приложению </w:t>
      </w:r>
      <w:r w:rsidR="008F163E">
        <w:rPr>
          <w:rFonts w:eastAsia="Times New Roman" w:cstheme="minorHAnsi"/>
          <w:bCs/>
          <w:sz w:val="20"/>
          <w:szCs w:val="20"/>
          <w:lang w:eastAsia="ru-RU"/>
        </w:rPr>
        <w:t>14</w:t>
      </w:r>
      <w:r w:rsidRPr="00C566D1">
        <w:rPr>
          <w:rFonts w:eastAsia="Times New Roman" w:cstheme="minorHAnsi"/>
          <w:bCs/>
          <w:sz w:val="20"/>
          <w:szCs w:val="20"/>
          <w:lang w:eastAsia="ru-RU"/>
        </w:rPr>
        <w:t xml:space="preserve"> к Регламенту оказания </w:t>
      </w:r>
      <w:r w:rsidR="00DF5B39" w:rsidRPr="00C566D1">
        <w:rPr>
          <w:rFonts w:eastAsia="Times New Roman" w:cstheme="minorHAnsi"/>
          <w:bCs/>
          <w:sz w:val="20"/>
          <w:szCs w:val="20"/>
          <w:lang w:eastAsia="ru-RU"/>
        </w:rPr>
        <w:t xml:space="preserve">ООО </w:t>
      </w:r>
      <w:r w:rsidR="00DD3235" w:rsidRPr="00C566D1">
        <w:rPr>
          <w:rFonts w:eastAsia="Times New Roman" w:cstheme="minorHAnsi"/>
          <w:bCs/>
          <w:sz w:val="20"/>
          <w:szCs w:val="20"/>
          <w:lang w:eastAsia="ru-RU"/>
        </w:rPr>
        <w:t>«</w:t>
      </w:r>
      <w:proofErr w:type="spellStart"/>
      <w:r w:rsidR="00DD3235" w:rsidRPr="00C566D1">
        <w:rPr>
          <w:rFonts w:eastAsia="Times New Roman" w:cstheme="minorHAnsi"/>
          <w:bCs/>
          <w:sz w:val="20"/>
          <w:szCs w:val="20"/>
          <w:lang w:eastAsia="ru-RU"/>
        </w:rPr>
        <w:t>Кадерус</w:t>
      </w:r>
      <w:proofErr w:type="spellEnd"/>
      <w:r w:rsidR="00DD3235" w:rsidRPr="00C566D1">
        <w:rPr>
          <w:rFonts w:eastAsia="Times New Roman" w:cstheme="minorHAnsi"/>
          <w:bCs/>
          <w:sz w:val="20"/>
          <w:szCs w:val="20"/>
          <w:lang w:eastAsia="ru-RU"/>
        </w:rPr>
        <w:t xml:space="preserve"> Брокер»</w:t>
      </w:r>
      <w:r w:rsidRPr="00C566D1">
        <w:rPr>
          <w:rFonts w:eastAsia="Times New Roman" w:cstheme="minorHAnsi"/>
          <w:bCs/>
          <w:sz w:val="20"/>
          <w:szCs w:val="20"/>
          <w:lang w:eastAsia="ru-RU"/>
        </w:rPr>
        <w:t xml:space="preserve"> брокерских услуг на рынках ценных бумаг</w:t>
      </w:r>
    </w:p>
    <w:p w14:paraId="712A1DC7" w14:textId="77777777" w:rsidR="008C41A8" w:rsidRPr="00C27B96" w:rsidRDefault="008C41A8" w:rsidP="008C41A8">
      <w:pPr>
        <w:keepNext/>
        <w:widowControl w:val="0"/>
        <w:overflowPunct w:val="0"/>
        <w:autoSpaceDE w:val="0"/>
        <w:autoSpaceDN w:val="0"/>
        <w:adjustRightInd w:val="0"/>
        <w:spacing w:before="240" w:after="60" w:line="240" w:lineRule="auto"/>
        <w:textAlignment w:val="baseline"/>
        <w:outlineLvl w:val="0"/>
        <w:rPr>
          <w:rFonts w:eastAsia="Times New Roman" w:cstheme="minorHAnsi"/>
          <w:b/>
          <w:kern w:val="28"/>
          <w:sz w:val="20"/>
          <w:szCs w:val="20"/>
        </w:rPr>
      </w:pPr>
      <w:r w:rsidRPr="00C27B96">
        <w:rPr>
          <w:rFonts w:eastAsia="Times New Roman" w:cstheme="minorHAnsi"/>
          <w:b/>
          <w:kern w:val="28"/>
          <w:sz w:val="20"/>
          <w:szCs w:val="20"/>
        </w:rPr>
        <w:t xml:space="preserve">Поручение на совершение Сделки </w:t>
      </w:r>
      <w:proofErr w:type="spellStart"/>
      <w:r w:rsidRPr="00C27B96">
        <w:rPr>
          <w:rFonts w:eastAsia="Times New Roman" w:cstheme="minorHAnsi"/>
          <w:b/>
          <w:kern w:val="28"/>
          <w:sz w:val="20"/>
          <w:szCs w:val="20"/>
        </w:rPr>
        <w:t>Репо</w:t>
      </w:r>
      <w:proofErr w:type="spellEnd"/>
      <w:r w:rsidRPr="00C27B96">
        <w:rPr>
          <w:rFonts w:eastAsia="Times New Roman" w:cstheme="minorHAnsi"/>
          <w:b/>
          <w:kern w:val="28"/>
          <w:sz w:val="20"/>
          <w:szCs w:val="20"/>
        </w:rPr>
        <w:t xml:space="preserve"> №_________</w:t>
      </w:r>
    </w:p>
    <w:p w14:paraId="77C541B8" w14:textId="77777777" w:rsidR="008C41A8" w:rsidRPr="00C27B96" w:rsidRDefault="008C41A8" w:rsidP="008C41A8">
      <w:pPr>
        <w:tabs>
          <w:tab w:val="left" w:pos="3420"/>
        </w:tabs>
        <w:spacing w:after="0" w:line="240" w:lineRule="auto"/>
        <w:ind w:right="-3"/>
        <w:rPr>
          <w:rFonts w:eastAsia="Times New Roman" w:cstheme="minorHAnsi"/>
          <w:b/>
          <w:sz w:val="20"/>
          <w:szCs w:val="20"/>
        </w:rPr>
      </w:pPr>
    </w:p>
    <w:p w14:paraId="6577155F" w14:textId="77777777" w:rsidR="008C41A8" w:rsidRPr="00C27B96" w:rsidRDefault="008C41A8" w:rsidP="008C41A8">
      <w:pPr>
        <w:tabs>
          <w:tab w:val="left" w:pos="3420"/>
        </w:tabs>
        <w:spacing w:after="0" w:line="240" w:lineRule="auto"/>
        <w:ind w:right="-3"/>
        <w:rPr>
          <w:rFonts w:eastAsia="Times New Roman" w:cstheme="minorHAnsi"/>
          <w:b/>
          <w:sz w:val="20"/>
          <w:szCs w:val="20"/>
        </w:rPr>
      </w:pPr>
      <w:r w:rsidRPr="00C27B96">
        <w:rPr>
          <w:rFonts w:eastAsia="Times New Roman" w:cstheme="minorHAnsi"/>
          <w:b/>
          <w:sz w:val="20"/>
          <w:szCs w:val="20"/>
        </w:rPr>
        <w:t>Клиент:</w:t>
      </w:r>
      <w:r w:rsidRPr="00C27B96">
        <w:rPr>
          <w:rFonts w:eastAsia="Times New Roman" w:cstheme="minorHAnsi"/>
          <w:b/>
          <w:sz w:val="20"/>
          <w:szCs w:val="20"/>
        </w:rPr>
        <w:tab/>
        <w:t>_____________________________________________________</w:t>
      </w:r>
    </w:p>
    <w:p w14:paraId="247BBC26" w14:textId="77777777" w:rsidR="008C41A8" w:rsidRPr="00C27B96" w:rsidRDefault="008C41A8" w:rsidP="008C41A8">
      <w:pPr>
        <w:tabs>
          <w:tab w:val="left" w:pos="3420"/>
        </w:tabs>
        <w:spacing w:after="0" w:line="240" w:lineRule="auto"/>
        <w:ind w:right="-3"/>
        <w:rPr>
          <w:rFonts w:eastAsia="Times New Roman" w:cstheme="minorHAnsi"/>
          <w:b/>
          <w:sz w:val="20"/>
          <w:szCs w:val="20"/>
        </w:rPr>
      </w:pPr>
      <w:r w:rsidRPr="00C27B96">
        <w:rPr>
          <w:rFonts w:eastAsia="Times New Roman" w:cstheme="minorHAnsi"/>
          <w:b/>
          <w:sz w:val="20"/>
          <w:szCs w:val="20"/>
        </w:rPr>
        <w:t>Номер договора о брокерском обслуживании:  ___________________</w:t>
      </w:r>
    </w:p>
    <w:p w14:paraId="39EDC117" w14:textId="77777777" w:rsidR="008C41A8" w:rsidRPr="00C27B96" w:rsidRDefault="008C41A8" w:rsidP="008C41A8">
      <w:pPr>
        <w:tabs>
          <w:tab w:val="left" w:pos="3420"/>
        </w:tabs>
        <w:spacing w:after="0" w:line="240" w:lineRule="auto"/>
        <w:ind w:right="-3"/>
        <w:rPr>
          <w:rFonts w:eastAsia="Times New Roman" w:cstheme="minorHAnsi"/>
          <w:b/>
          <w:sz w:val="20"/>
          <w:szCs w:val="20"/>
        </w:rPr>
      </w:pPr>
      <w:r w:rsidRPr="00C27B96">
        <w:rPr>
          <w:rFonts w:eastAsia="Times New Roman" w:cstheme="minorHAnsi"/>
          <w:b/>
          <w:sz w:val="20"/>
          <w:szCs w:val="20"/>
        </w:rPr>
        <w:t>№ брокерского счета (портфеля):</w:t>
      </w:r>
      <w:r w:rsidRPr="00C27B96">
        <w:rPr>
          <w:rFonts w:eastAsia="Times New Roman" w:cstheme="minorHAnsi"/>
          <w:b/>
          <w:sz w:val="20"/>
          <w:szCs w:val="20"/>
        </w:rPr>
        <w:tab/>
        <w:t>_____________________</w:t>
      </w:r>
    </w:p>
    <w:p w14:paraId="71156D8A" w14:textId="77777777" w:rsidR="008C41A8" w:rsidRPr="00C27B96" w:rsidRDefault="008C41A8" w:rsidP="008C41A8">
      <w:pPr>
        <w:tabs>
          <w:tab w:val="left" w:pos="3420"/>
        </w:tabs>
        <w:spacing w:after="0" w:line="240" w:lineRule="auto"/>
        <w:ind w:right="-3"/>
        <w:rPr>
          <w:rFonts w:eastAsia="Times New Roman" w:cstheme="minorHAnsi"/>
          <w:sz w:val="20"/>
          <w:szCs w:val="20"/>
        </w:rPr>
      </w:pPr>
      <w:r w:rsidRPr="00C27B96">
        <w:rPr>
          <w:rFonts w:eastAsia="Times New Roman" w:cstheme="minorHAnsi"/>
          <w:b/>
          <w:sz w:val="20"/>
          <w:szCs w:val="20"/>
        </w:rPr>
        <w:t>Место заключения сделки:</w:t>
      </w:r>
      <w:r w:rsidRPr="00C27B96">
        <w:rPr>
          <w:rFonts w:eastAsia="Times New Roman" w:cstheme="minorHAnsi"/>
          <w:b/>
          <w:sz w:val="20"/>
          <w:szCs w:val="20"/>
        </w:rPr>
        <w:tab/>
        <w:t>Внебиржевой рынок</w:t>
      </w:r>
    </w:p>
    <w:p w14:paraId="5E182D55" w14:textId="77777777" w:rsidR="008C41A8" w:rsidRPr="00C27B96" w:rsidRDefault="008C41A8" w:rsidP="008C41A8">
      <w:pPr>
        <w:tabs>
          <w:tab w:val="left" w:pos="3420"/>
        </w:tabs>
        <w:spacing w:after="0" w:line="240" w:lineRule="auto"/>
        <w:ind w:right="-6"/>
        <w:jc w:val="both"/>
        <w:rPr>
          <w:rFonts w:eastAsia="Times New Roman" w:cstheme="minorHAnsi"/>
          <w:sz w:val="20"/>
          <w:szCs w:val="20"/>
        </w:rPr>
      </w:pPr>
      <w:r w:rsidRPr="00C27B96">
        <w:rPr>
          <w:rFonts w:eastAsia="Times New Roman" w:cstheme="minorHAnsi"/>
          <w:b/>
          <w:sz w:val="20"/>
          <w:szCs w:val="20"/>
        </w:rPr>
        <w:t>Срок действия поручения:</w:t>
      </w:r>
      <w:r w:rsidRPr="00C27B96">
        <w:rPr>
          <w:rFonts w:eastAsia="Times New Roman" w:cstheme="minorHAnsi"/>
          <w:b/>
          <w:sz w:val="20"/>
          <w:szCs w:val="20"/>
        </w:rPr>
        <w:tab/>
      </w:r>
      <w:r w:rsidRPr="00C27B96">
        <w:rPr>
          <w:rFonts w:eastAsia="Times New Roman" w:cstheme="minorHAnsi"/>
          <w:b/>
          <w:i/>
          <w:sz w:val="20"/>
          <w:szCs w:val="20"/>
        </w:rPr>
        <w:t>___________________</w:t>
      </w:r>
    </w:p>
    <w:p w14:paraId="60900CCA" w14:textId="77777777" w:rsidR="008C41A8" w:rsidRPr="00C27B96" w:rsidRDefault="008C41A8" w:rsidP="008C41A8">
      <w:pPr>
        <w:tabs>
          <w:tab w:val="left" w:pos="-4860"/>
          <w:tab w:val="left" w:pos="540"/>
          <w:tab w:val="left" w:pos="1440"/>
        </w:tabs>
        <w:spacing w:after="0" w:line="240" w:lineRule="auto"/>
        <w:ind w:firstLine="5220"/>
        <w:rPr>
          <w:rFonts w:eastAsia="Times New Roman" w:cstheme="minorHAnsi"/>
          <w:sz w:val="20"/>
          <w:szCs w:val="20"/>
          <w:lang w:eastAsia="ru-RU"/>
        </w:rPr>
      </w:pPr>
    </w:p>
    <w:p w14:paraId="11478557" w14:textId="772ECFD3" w:rsidR="008C41A8" w:rsidRPr="00C27B96" w:rsidRDefault="008C41A8" w:rsidP="008C41A8">
      <w:pPr>
        <w:tabs>
          <w:tab w:val="left" w:pos="-4860"/>
          <w:tab w:val="left" w:pos="540"/>
          <w:tab w:val="left" w:pos="1440"/>
        </w:tabs>
        <w:spacing w:after="0" w:line="240" w:lineRule="auto"/>
        <w:rPr>
          <w:rFonts w:eastAsia="Times New Roman" w:cstheme="minorHAnsi"/>
          <w:sz w:val="20"/>
          <w:szCs w:val="20"/>
          <w:lang w:eastAsia="ru-RU"/>
        </w:rPr>
      </w:pPr>
      <w:r w:rsidRPr="00C27B96">
        <w:rPr>
          <w:rFonts w:eastAsia="Times New Roman" w:cstheme="minorHAnsi"/>
          <w:sz w:val="20"/>
          <w:szCs w:val="20"/>
          <w:lang w:eastAsia="ru-RU"/>
        </w:rPr>
        <w:t xml:space="preserve">Настоящим я поручаю </w:t>
      </w:r>
      <w:r w:rsidR="00DF5B39" w:rsidRPr="00C27B96">
        <w:rPr>
          <w:rFonts w:eastAsia="Times New Roman" w:cstheme="minorHAnsi"/>
          <w:sz w:val="20"/>
          <w:szCs w:val="20"/>
          <w:lang w:eastAsia="ru-RU"/>
        </w:rPr>
        <w:t xml:space="preserve">ООО </w:t>
      </w:r>
      <w:r w:rsidR="00DD3235">
        <w:rPr>
          <w:rFonts w:eastAsia="Times New Roman" w:cstheme="minorHAnsi"/>
          <w:sz w:val="20"/>
          <w:szCs w:val="20"/>
          <w:lang w:eastAsia="ru-RU"/>
        </w:rPr>
        <w:t>«</w:t>
      </w:r>
      <w:proofErr w:type="spellStart"/>
      <w:r w:rsidR="00DD3235">
        <w:rPr>
          <w:rFonts w:eastAsia="Times New Roman" w:cstheme="minorHAnsi"/>
          <w:sz w:val="20"/>
          <w:szCs w:val="20"/>
          <w:lang w:eastAsia="ru-RU"/>
        </w:rPr>
        <w:t>Кадерус</w:t>
      </w:r>
      <w:proofErr w:type="spellEnd"/>
      <w:r w:rsidR="00DD3235">
        <w:rPr>
          <w:rFonts w:eastAsia="Times New Roman" w:cstheme="minorHAnsi"/>
          <w:sz w:val="20"/>
          <w:szCs w:val="20"/>
          <w:lang w:eastAsia="ru-RU"/>
        </w:rPr>
        <w:t xml:space="preserve"> Брокер»</w:t>
      </w:r>
      <w:r w:rsidRPr="00C27B96">
        <w:rPr>
          <w:rFonts w:eastAsia="Times New Roman" w:cstheme="minorHAnsi"/>
          <w:sz w:val="20"/>
          <w:szCs w:val="20"/>
          <w:lang w:eastAsia="ru-RU"/>
        </w:rPr>
        <w:t xml:space="preserve"> совершить Сделку </w:t>
      </w:r>
      <w:proofErr w:type="spellStart"/>
      <w:r w:rsidRPr="00C27B96">
        <w:rPr>
          <w:rFonts w:eastAsia="Times New Roman" w:cstheme="minorHAnsi"/>
          <w:sz w:val="20"/>
          <w:szCs w:val="20"/>
          <w:lang w:eastAsia="ru-RU"/>
        </w:rPr>
        <w:t>Репо</w:t>
      </w:r>
      <w:proofErr w:type="spellEnd"/>
      <w:r w:rsidRPr="00C27B96">
        <w:rPr>
          <w:rFonts w:eastAsia="Times New Roman" w:cstheme="minorHAnsi"/>
          <w:sz w:val="20"/>
          <w:szCs w:val="20"/>
          <w:lang w:eastAsia="ru-RU"/>
        </w:rPr>
        <w:t xml:space="preserve"> в соответ</w:t>
      </w:r>
      <w:r w:rsidR="006B3EA4" w:rsidRPr="00C27B96">
        <w:rPr>
          <w:rFonts w:eastAsia="Times New Roman" w:cstheme="minorHAnsi"/>
          <w:sz w:val="20"/>
          <w:szCs w:val="20"/>
          <w:lang w:eastAsia="ru-RU"/>
        </w:rPr>
        <w:t>ст</w:t>
      </w:r>
      <w:r w:rsidRPr="00C27B96">
        <w:rPr>
          <w:rFonts w:eastAsia="Times New Roman" w:cstheme="minorHAnsi"/>
          <w:sz w:val="20"/>
          <w:szCs w:val="20"/>
          <w:lang w:eastAsia="ru-RU"/>
        </w:rPr>
        <w:t xml:space="preserve">вии с Приложением № </w:t>
      </w:r>
      <w:r w:rsidR="002704BD">
        <w:rPr>
          <w:rFonts w:eastAsia="Times New Roman" w:cstheme="minorHAnsi"/>
          <w:sz w:val="20"/>
          <w:szCs w:val="20"/>
          <w:lang w:eastAsia="ru-RU"/>
        </w:rPr>
        <w:t>14</w:t>
      </w:r>
      <w:r w:rsidR="002704BD" w:rsidRPr="00C27B96">
        <w:rPr>
          <w:rFonts w:eastAsia="Times New Roman" w:cstheme="minorHAnsi"/>
          <w:sz w:val="20"/>
          <w:szCs w:val="20"/>
          <w:lang w:eastAsia="ru-RU"/>
        </w:rPr>
        <w:t xml:space="preserve"> </w:t>
      </w:r>
      <w:r w:rsidRPr="00C27B96">
        <w:rPr>
          <w:rFonts w:eastAsia="Times New Roman" w:cstheme="minorHAnsi"/>
          <w:sz w:val="20"/>
          <w:szCs w:val="20"/>
          <w:lang w:eastAsia="ru-RU"/>
        </w:rPr>
        <w:t xml:space="preserve">к Регламенту оказания </w:t>
      </w:r>
      <w:r w:rsidR="00DF5B39" w:rsidRPr="00C27B96">
        <w:rPr>
          <w:rFonts w:eastAsia="Times New Roman" w:cstheme="minorHAnsi"/>
          <w:sz w:val="20"/>
          <w:szCs w:val="20"/>
          <w:lang w:eastAsia="ru-RU"/>
        </w:rPr>
        <w:t xml:space="preserve">ООО </w:t>
      </w:r>
      <w:r w:rsidR="00DD3235">
        <w:rPr>
          <w:rFonts w:eastAsia="Times New Roman" w:cstheme="minorHAnsi"/>
          <w:sz w:val="20"/>
          <w:szCs w:val="20"/>
          <w:lang w:eastAsia="ru-RU"/>
        </w:rPr>
        <w:t>«</w:t>
      </w:r>
      <w:proofErr w:type="spellStart"/>
      <w:r w:rsidR="00DD3235">
        <w:rPr>
          <w:rFonts w:eastAsia="Times New Roman" w:cstheme="minorHAnsi"/>
          <w:sz w:val="20"/>
          <w:szCs w:val="20"/>
          <w:lang w:eastAsia="ru-RU"/>
        </w:rPr>
        <w:t>Кадерус</w:t>
      </w:r>
      <w:proofErr w:type="spellEnd"/>
      <w:r w:rsidR="00DD3235">
        <w:rPr>
          <w:rFonts w:eastAsia="Times New Roman" w:cstheme="minorHAnsi"/>
          <w:sz w:val="20"/>
          <w:szCs w:val="20"/>
          <w:lang w:eastAsia="ru-RU"/>
        </w:rPr>
        <w:t xml:space="preserve"> Брокер»</w:t>
      </w:r>
      <w:r w:rsidRPr="00C27B96">
        <w:rPr>
          <w:rFonts w:eastAsia="Times New Roman" w:cstheme="minorHAnsi"/>
          <w:sz w:val="20"/>
          <w:szCs w:val="20"/>
          <w:lang w:eastAsia="ru-RU"/>
        </w:rPr>
        <w:t xml:space="preserve"> брокерских услуг на рынках ценных бумаг. </w:t>
      </w:r>
    </w:p>
    <w:p w14:paraId="7FD319EB" w14:textId="77777777" w:rsidR="008C41A8" w:rsidRPr="00C27B96" w:rsidRDefault="008C41A8" w:rsidP="008C41A8">
      <w:pPr>
        <w:tabs>
          <w:tab w:val="left" w:pos="-4860"/>
          <w:tab w:val="left" w:pos="540"/>
          <w:tab w:val="left" w:pos="1440"/>
        </w:tabs>
        <w:spacing w:after="0" w:line="240" w:lineRule="auto"/>
        <w:rPr>
          <w:rFonts w:eastAsia="Times New Roman" w:cstheme="minorHAnsi"/>
          <w:sz w:val="20"/>
          <w:szCs w:val="20"/>
          <w:lang w:eastAsia="ru-RU"/>
        </w:rPr>
      </w:pPr>
    </w:p>
    <w:p w14:paraId="609638DE" w14:textId="77777777" w:rsidR="008C41A8" w:rsidRPr="00C27B96" w:rsidRDefault="008C41A8" w:rsidP="008C41A8">
      <w:pPr>
        <w:tabs>
          <w:tab w:val="left" w:pos="-4860"/>
          <w:tab w:val="left" w:pos="540"/>
          <w:tab w:val="left" w:pos="1440"/>
        </w:tabs>
        <w:spacing w:after="0" w:line="240" w:lineRule="auto"/>
        <w:rPr>
          <w:rFonts w:eastAsia="Times New Roman" w:cstheme="minorHAnsi"/>
          <w:sz w:val="20"/>
          <w:szCs w:val="20"/>
          <w:lang w:eastAsia="ru-RU"/>
        </w:rPr>
      </w:pPr>
      <w:r w:rsidRPr="00C27B96">
        <w:rPr>
          <w:rFonts w:eastAsia="Times New Roman" w:cstheme="minorHAnsi"/>
          <w:sz w:val="20"/>
          <w:szCs w:val="20"/>
          <w:lang w:eastAsia="ru-RU"/>
        </w:rPr>
        <w:t xml:space="preserve">Прошу совершить Сделку </w:t>
      </w:r>
      <w:proofErr w:type="spellStart"/>
      <w:r w:rsidRPr="00C27B96">
        <w:rPr>
          <w:rFonts w:eastAsia="Times New Roman" w:cstheme="minorHAnsi"/>
          <w:sz w:val="20"/>
          <w:szCs w:val="20"/>
          <w:lang w:eastAsia="ru-RU"/>
        </w:rPr>
        <w:t>Репо</w:t>
      </w:r>
      <w:proofErr w:type="spellEnd"/>
      <w:r w:rsidRPr="00C27B96">
        <w:rPr>
          <w:rFonts w:eastAsia="Times New Roman" w:cstheme="minorHAnsi"/>
          <w:sz w:val="20"/>
          <w:szCs w:val="20"/>
          <w:lang w:eastAsia="ru-RU"/>
        </w:rPr>
        <w:t xml:space="preserve"> со следующими существенными условиями:</w:t>
      </w:r>
    </w:p>
    <w:p w14:paraId="7E107715" w14:textId="77777777" w:rsidR="008C41A8" w:rsidRPr="00C27B96" w:rsidRDefault="008C41A8" w:rsidP="008C41A8">
      <w:pPr>
        <w:tabs>
          <w:tab w:val="left" w:pos="-4860"/>
          <w:tab w:val="left" w:pos="540"/>
          <w:tab w:val="left" w:pos="1440"/>
        </w:tabs>
        <w:spacing w:after="0" w:line="240" w:lineRule="auto"/>
        <w:rPr>
          <w:rFonts w:eastAsia="Times New Roman" w:cstheme="minorHAnsi"/>
          <w:sz w:val="20"/>
          <w:szCs w:val="20"/>
          <w:lang w:eastAsia="ru-RU"/>
        </w:rPr>
      </w:pPr>
    </w:p>
    <w:p w14:paraId="58B56A0C" w14:textId="77777777" w:rsidR="008C41A8" w:rsidRPr="00C27B96" w:rsidRDefault="008C41A8" w:rsidP="008C41A8">
      <w:pPr>
        <w:shd w:val="clear" w:color="auto" w:fill="FFFFFF"/>
        <w:tabs>
          <w:tab w:val="left" w:pos="1277"/>
        </w:tabs>
        <w:spacing w:after="0" w:line="226" w:lineRule="exact"/>
        <w:ind w:left="709" w:hanging="709"/>
        <w:jc w:val="both"/>
        <w:rPr>
          <w:rFonts w:eastAsia="Times New Roman" w:cstheme="minorHAnsi"/>
          <w:sz w:val="20"/>
          <w:szCs w:val="20"/>
          <w:lang w:eastAsia="ru-RU"/>
        </w:rPr>
      </w:pPr>
      <w:r w:rsidRPr="00C27B96">
        <w:rPr>
          <w:rFonts w:eastAsia="Times New Roman" w:cstheme="minorHAnsi"/>
          <w:sz w:val="20"/>
          <w:szCs w:val="20"/>
          <w:lang w:eastAsia="ru-RU"/>
        </w:rPr>
        <w:t xml:space="preserve">1. В качестве кого по Сделке должно выступать действующее за счет клиента </w:t>
      </w:r>
      <w:r w:rsidR="00DF5B39" w:rsidRPr="00C27B96">
        <w:rPr>
          <w:rFonts w:eastAsia="Times New Roman" w:cstheme="minorHAnsi"/>
          <w:sz w:val="20"/>
          <w:szCs w:val="20"/>
          <w:lang w:eastAsia="ru-RU"/>
        </w:rPr>
        <w:t xml:space="preserve">ООО </w:t>
      </w:r>
      <w:r w:rsidR="00DD3235">
        <w:rPr>
          <w:rFonts w:eastAsia="Times New Roman" w:cstheme="minorHAnsi"/>
          <w:sz w:val="20"/>
          <w:szCs w:val="20"/>
          <w:lang w:eastAsia="ru-RU"/>
        </w:rPr>
        <w:t>«</w:t>
      </w:r>
      <w:proofErr w:type="spellStart"/>
      <w:r w:rsidR="00DD3235">
        <w:rPr>
          <w:rFonts w:eastAsia="Times New Roman" w:cstheme="minorHAnsi"/>
          <w:sz w:val="20"/>
          <w:szCs w:val="20"/>
          <w:lang w:eastAsia="ru-RU"/>
        </w:rPr>
        <w:t>Кадерус</w:t>
      </w:r>
      <w:proofErr w:type="spellEnd"/>
      <w:r w:rsidR="00DD3235">
        <w:rPr>
          <w:rFonts w:eastAsia="Times New Roman" w:cstheme="minorHAnsi"/>
          <w:sz w:val="20"/>
          <w:szCs w:val="20"/>
          <w:lang w:eastAsia="ru-RU"/>
        </w:rPr>
        <w:t xml:space="preserve"> Брокер»</w:t>
      </w:r>
      <w:r w:rsidRPr="00C27B96">
        <w:rPr>
          <w:rFonts w:eastAsia="Times New Roman" w:cstheme="minorHAnsi"/>
          <w:sz w:val="20"/>
          <w:szCs w:val="20"/>
          <w:lang w:eastAsia="ru-RU"/>
        </w:rPr>
        <w:t xml:space="preserve"> (направление Сделки):</w:t>
      </w:r>
    </w:p>
    <w:p w14:paraId="42B22D4B" w14:textId="77777777" w:rsidR="008C41A8" w:rsidRPr="00C27B96" w:rsidRDefault="008C41A8" w:rsidP="008C41A8">
      <w:pPr>
        <w:shd w:val="clear" w:color="auto" w:fill="FFFFFF"/>
        <w:tabs>
          <w:tab w:val="left" w:pos="1277"/>
        </w:tabs>
        <w:spacing w:after="0" w:line="226" w:lineRule="exact"/>
        <w:ind w:left="709" w:hanging="709"/>
        <w:jc w:val="both"/>
        <w:rPr>
          <w:rFonts w:eastAsia="Times New Roman" w:cstheme="minorHAnsi"/>
          <w:sz w:val="20"/>
          <w:szCs w:val="20"/>
          <w:lang w:eastAsia="ru-RU"/>
        </w:rPr>
      </w:pPr>
    </w:p>
    <w:p w14:paraId="48807568" w14:textId="77777777" w:rsidR="003943DB" w:rsidRPr="00C27B96" w:rsidRDefault="003943DB" w:rsidP="008C41A8">
      <w:pPr>
        <w:shd w:val="clear" w:color="auto" w:fill="FFFFFF"/>
        <w:tabs>
          <w:tab w:val="left" w:pos="1277"/>
        </w:tabs>
        <w:spacing w:after="0" w:line="226" w:lineRule="exact"/>
        <w:ind w:left="709" w:hanging="709"/>
        <w:jc w:val="both"/>
        <w:rPr>
          <w:rFonts w:eastAsia="Times New Roman" w:cstheme="minorHAnsi"/>
          <w:sz w:val="20"/>
          <w:szCs w:val="20"/>
          <w:lang w:eastAsia="ru-RU"/>
        </w:rPr>
      </w:pPr>
      <w:r w:rsidRPr="00C27B96">
        <w:rPr>
          <w:rFonts w:eastAsia="Times New Roman" w:cstheme="minorHAnsi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D1E1838" wp14:editId="06940971">
                <wp:simplePos x="0" y="0"/>
                <wp:positionH relativeFrom="column">
                  <wp:posOffset>-3810</wp:posOffset>
                </wp:positionH>
                <wp:positionV relativeFrom="paragraph">
                  <wp:posOffset>254635</wp:posOffset>
                </wp:positionV>
                <wp:extent cx="161925" cy="142875"/>
                <wp:effectExtent l="0" t="0" r="28575" b="28575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42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E5CE34" id="Rectangle 3" o:spid="_x0000_s1026" style="position:absolute;margin-left:-.3pt;margin-top:20.05pt;width:12.75pt;height:1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"/>
            </w:pict>
          </mc:Fallback>
        </mc:AlternateContent>
      </w:r>
      <w:r w:rsidRPr="00C27B96">
        <w:rPr>
          <w:rFonts w:eastAsia="Times New Roman" w:cstheme="minorHAnsi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83AF982" wp14:editId="0982D8AE">
                <wp:simplePos x="0" y="0"/>
                <wp:positionH relativeFrom="column">
                  <wp:posOffset>-3810</wp:posOffset>
                </wp:positionH>
                <wp:positionV relativeFrom="paragraph">
                  <wp:posOffset>35560</wp:posOffset>
                </wp:positionV>
                <wp:extent cx="161925" cy="142875"/>
                <wp:effectExtent l="9525" t="6985" r="9525" b="12065"/>
                <wp:wrapNone/>
                <wp:docPr id="4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42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8ACE75C" id="Rectangle 3" o:spid="_x0000_s1026" style="position:absolute;margin-left:-.3pt;margin-top:2.8pt;width:12.75pt;height:11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"/>
            </w:pict>
          </mc:Fallback>
        </mc:AlternateContent>
      </w:r>
      <w:r w:rsidRPr="00C27B96">
        <w:rPr>
          <w:rFonts w:eastAsia="Times New Roman" w:cstheme="minorHAnsi"/>
          <w:sz w:val="20"/>
          <w:szCs w:val="20"/>
          <w:lang w:eastAsia="ru-RU"/>
        </w:rPr>
        <w:tab/>
      </w:r>
      <w:r w:rsidR="008C41A8" w:rsidRPr="00C27B96">
        <w:rPr>
          <w:rFonts w:eastAsia="Times New Roman" w:cstheme="minorHAnsi"/>
          <w:sz w:val="20"/>
          <w:szCs w:val="20"/>
          <w:lang w:eastAsia="ru-RU"/>
        </w:rPr>
        <w:t xml:space="preserve">в качестве продавца </w:t>
      </w:r>
      <w:r w:rsidRPr="00C27B96">
        <w:rPr>
          <w:rFonts w:eastAsia="Times New Roman" w:cstheme="minorHAnsi"/>
          <w:sz w:val="20"/>
          <w:szCs w:val="20"/>
          <w:lang w:eastAsia="ru-RU"/>
        </w:rPr>
        <w:t xml:space="preserve">по Первой части </w:t>
      </w:r>
      <w:proofErr w:type="spellStart"/>
      <w:r w:rsidRPr="00C27B96">
        <w:rPr>
          <w:rFonts w:eastAsia="Times New Roman" w:cstheme="minorHAnsi"/>
          <w:sz w:val="20"/>
          <w:szCs w:val="20"/>
          <w:lang w:eastAsia="ru-RU"/>
        </w:rPr>
        <w:t>Репо</w:t>
      </w:r>
      <w:proofErr w:type="spellEnd"/>
    </w:p>
    <w:p w14:paraId="0324E47C" w14:textId="77777777" w:rsidR="003943DB" w:rsidRPr="00C27B96" w:rsidRDefault="003943DB" w:rsidP="008C41A8">
      <w:pPr>
        <w:shd w:val="clear" w:color="auto" w:fill="FFFFFF"/>
        <w:tabs>
          <w:tab w:val="left" w:pos="1277"/>
        </w:tabs>
        <w:spacing w:after="0" w:line="226" w:lineRule="exact"/>
        <w:ind w:left="709" w:hanging="709"/>
        <w:jc w:val="both"/>
        <w:rPr>
          <w:rFonts w:eastAsia="Times New Roman" w:cstheme="minorHAnsi"/>
          <w:sz w:val="20"/>
          <w:szCs w:val="20"/>
          <w:lang w:eastAsia="ru-RU"/>
        </w:rPr>
      </w:pPr>
    </w:p>
    <w:p w14:paraId="395E2A63" w14:textId="77777777" w:rsidR="008C41A8" w:rsidRPr="00C27B96" w:rsidRDefault="008C41A8" w:rsidP="008C41A8">
      <w:pPr>
        <w:shd w:val="clear" w:color="auto" w:fill="FFFFFF"/>
        <w:tabs>
          <w:tab w:val="left" w:pos="1277"/>
        </w:tabs>
        <w:spacing w:after="0" w:line="226" w:lineRule="exact"/>
        <w:ind w:left="709" w:hanging="709"/>
        <w:jc w:val="both"/>
        <w:rPr>
          <w:rFonts w:eastAsia="Times New Roman" w:cstheme="minorHAnsi"/>
          <w:sz w:val="20"/>
          <w:szCs w:val="20"/>
          <w:lang w:eastAsia="ru-RU"/>
        </w:rPr>
      </w:pPr>
      <w:r w:rsidRPr="00C27B96">
        <w:rPr>
          <w:rFonts w:eastAsia="Times New Roman" w:cstheme="minorHAnsi"/>
          <w:sz w:val="20"/>
          <w:szCs w:val="20"/>
          <w:lang w:eastAsia="ru-RU"/>
        </w:rPr>
        <w:tab/>
        <w:t>в качестве покупателя</w:t>
      </w:r>
      <w:r w:rsidR="003943DB" w:rsidRPr="00C27B96">
        <w:rPr>
          <w:rFonts w:eastAsia="Times New Roman" w:cstheme="minorHAnsi"/>
          <w:sz w:val="20"/>
          <w:szCs w:val="20"/>
          <w:lang w:eastAsia="ru-RU"/>
        </w:rPr>
        <w:t xml:space="preserve"> по Первой части </w:t>
      </w:r>
      <w:proofErr w:type="spellStart"/>
      <w:r w:rsidR="003943DB" w:rsidRPr="00C27B96">
        <w:rPr>
          <w:rFonts w:eastAsia="Times New Roman" w:cstheme="minorHAnsi"/>
          <w:sz w:val="20"/>
          <w:szCs w:val="20"/>
          <w:lang w:eastAsia="ru-RU"/>
        </w:rPr>
        <w:t>Репо</w:t>
      </w:r>
      <w:proofErr w:type="spellEnd"/>
    </w:p>
    <w:p w14:paraId="6C8CDA6D" w14:textId="77777777" w:rsidR="008C41A8" w:rsidRPr="00C27B96" w:rsidRDefault="008C41A8" w:rsidP="008C41A8">
      <w:pPr>
        <w:shd w:val="clear" w:color="auto" w:fill="FFFFFF"/>
        <w:tabs>
          <w:tab w:val="left" w:pos="1277"/>
        </w:tabs>
        <w:spacing w:after="0" w:line="226" w:lineRule="exact"/>
        <w:ind w:left="709" w:hanging="709"/>
        <w:jc w:val="both"/>
        <w:rPr>
          <w:rFonts w:eastAsia="Times New Roman" w:cstheme="minorHAnsi"/>
          <w:sz w:val="20"/>
          <w:szCs w:val="20"/>
          <w:lang w:eastAsia="ru-RU"/>
        </w:rPr>
      </w:pPr>
    </w:p>
    <w:p w14:paraId="72A47CDC" w14:textId="77777777" w:rsidR="008C41A8" w:rsidRPr="00C27B96" w:rsidRDefault="008C41A8" w:rsidP="008C41A8">
      <w:pPr>
        <w:shd w:val="clear" w:color="auto" w:fill="FFFFFF"/>
        <w:tabs>
          <w:tab w:val="left" w:pos="1277"/>
        </w:tabs>
        <w:spacing w:after="0" w:line="226" w:lineRule="exact"/>
        <w:ind w:left="709" w:hanging="709"/>
        <w:jc w:val="both"/>
        <w:rPr>
          <w:rFonts w:eastAsia="Times New Roman" w:cstheme="minorHAnsi"/>
          <w:sz w:val="20"/>
          <w:szCs w:val="20"/>
          <w:lang w:eastAsia="ru-RU"/>
        </w:rPr>
      </w:pPr>
      <w:r w:rsidRPr="00C27B96">
        <w:rPr>
          <w:rFonts w:eastAsia="Times New Roman" w:cstheme="minorHAnsi"/>
          <w:sz w:val="20"/>
          <w:szCs w:val="20"/>
          <w:lang w:eastAsia="ru-RU"/>
        </w:rPr>
        <w:t>2</w:t>
      </w:r>
      <w:r w:rsidR="003943DB" w:rsidRPr="00C27B96">
        <w:rPr>
          <w:rFonts w:eastAsia="Times New Roman" w:cstheme="minorHAnsi"/>
          <w:sz w:val="20"/>
          <w:szCs w:val="20"/>
          <w:lang w:eastAsia="ru-RU"/>
        </w:rPr>
        <w:t>.</w:t>
      </w:r>
      <w:r w:rsidR="003943DB" w:rsidRPr="00C27B96">
        <w:rPr>
          <w:rFonts w:eastAsia="Times New Roman" w:cstheme="minorHAnsi"/>
          <w:sz w:val="20"/>
          <w:szCs w:val="20"/>
          <w:lang w:eastAsia="ru-RU"/>
        </w:rPr>
        <w:tab/>
      </w:r>
      <w:r w:rsidRPr="00C27B96">
        <w:rPr>
          <w:rFonts w:eastAsia="Times New Roman" w:cstheme="minorHAnsi"/>
          <w:sz w:val="20"/>
          <w:szCs w:val="20"/>
          <w:lang w:eastAsia="ru-RU"/>
        </w:rPr>
        <w:t>Наименование Ценных бумаг, являющихся объектом Сделки, государственный регистрационный номер выпуска, а также иные реквизиты (наименование эмитента, тип, форма и др.), однозначно идентифицирующие соответствующую Ценную бумагу</w:t>
      </w:r>
      <w:r w:rsidR="00D67815" w:rsidRPr="00C27B96">
        <w:rPr>
          <w:rFonts w:eastAsia="Times New Roman" w:cstheme="minorHAnsi"/>
          <w:sz w:val="20"/>
          <w:szCs w:val="20"/>
          <w:lang w:eastAsia="ru-RU"/>
        </w:rPr>
        <w:t>:</w:t>
      </w:r>
    </w:p>
    <w:p w14:paraId="2B56E81A" w14:textId="77777777" w:rsidR="008C41A8" w:rsidRPr="00C27B96" w:rsidRDefault="008C41A8" w:rsidP="008C41A8">
      <w:pPr>
        <w:shd w:val="clear" w:color="auto" w:fill="FFFFFF"/>
        <w:tabs>
          <w:tab w:val="left" w:pos="1277"/>
        </w:tabs>
        <w:spacing w:after="0" w:line="226" w:lineRule="exact"/>
        <w:ind w:left="709"/>
        <w:jc w:val="both"/>
        <w:rPr>
          <w:rFonts w:eastAsia="Times New Roman" w:cstheme="minorHAnsi"/>
          <w:sz w:val="20"/>
          <w:szCs w:val="20"/>
          <w:lang w:eastAsia="ru-RU"/>
        </w:rPr>
      </w:pPr>
      <w:r w:rsidRPr="00C27B96">
        <w:rPr>
          <w:rFonts w:eastAsia="Times New Roman" w:cstheme="minorHAnsi"/>
          <w:sz w:val="20"/>
          <w:szCs w:val="20"/>
          <w:lang w:eastAsia="ru-RU"/>
        </w:rPr>
        <w:t>__________________________________________________________________________________________________________________________________________________________</w:t>
      </w:r>
      <w:r w:rsidR="00D67815" w:rsidRPr="00C27B96">
        <w:rPr>
          <w:rFonts w:eastAsia="Times New Roman" w:cstheme="minorHAnsi"/>
          <w:sz w:val="20"/>
          <w:szCs w:val="20"/>
          <w:lang w:eastAsia="ru-RU"/>
        </w:rPr>
        <w:t>;</w:t>
      </w:r>
    </w:p>
    <w:p w14:paraId="401301BD" w14:textId="77777777" w:rsidR="008C41A8" w:rsidRPr="00C27B96" w:rsidRDefault="008C41A8" w:rsidP="008C41A8">
      <w:pPr>
        <w:shd w:val="clear" w:color="auto" w:fill="FFFFFF"/>
        <w:tabs>
          <w:tab w:val="left" w:pos="1277"/>
        </w:tabs>
        <w:spacing w:after="0" w:line="226" w:lineRule="exact"/>
        <w:ind w:left="709" w:hanging="709"/>
        <w:rPr>
          <w:rFonts w:eastAsia="Times New Roman" w:cstheme="minorHAnsi"/>
          <w:sz w:val="20"/>
          <w:szCs w:val="20"/>
          <w:lang w:eastAsia="ru-RU"/>
        </w:rPr>
      </w:pPr>
      <w:r w:rsidRPr="00C27B96">
        <w:rPr>
          <w:rFonts w:eastAsia="Times New Roman" w:cstheme="minorHAnsi"/>
          <w:sz w:val="20"/>
          <w:szCs w:val="20"/>
          <w:lang w:eastAsia="ru-RU"/>
        </w:rPr>
        <w:t>3.</w:t>
      </w:r>
      <w:r w:rsidR="003943DB" w:rsidRPr="00C27B96">
        <w:rPr>
          <w:rFonts w:eastAsia="Times New Roman" w:cstheme="minorHAnsi"/>
          <w:sz w:val="20"/>
          <w:szCs w:val="20"/>
          <w:lang w:eastAsia="ru-RU"/>
        </w:rPr>
        <w:tab/>
      </w:r>
      <w:r w:rsidRPr="00C27B96">
        <w:rPr>
          <w:rFonts w:eastAsia="Times New Roman" w:cstheme="minorHAnsi"/>
          <w:sz w:val="20"/>
          <w:szCs w:val="20"/>
          <w:lang w:eastAsia="ru-RU"/>
        </w:rPr>
        <w:t>Количество Ценных бумаг</w:t>
      </w:r>
      <w:r w:rsidR="00D67815" w:rsidRPr="00C27B96">
        <w:rPr>
          <w:rFonts w:eastAsia="Times New Roman" w:cstheme="minorHAnsi"/>
          <w:sz w:val="20"/>
          <w:szCs w:val="20"/>
          <w:lang w:eastAsia="ru-RU"/>
        </w:rPr>
        <w:t>:</w:t>
      </w:r>
      <w:r w:rsidRPr="00C27B96">
        <w:rPr>
          <w:rFonts w:eastAsia="Times New Roman" w:cstheme="minorHAnsi"/>
          <w:sz w:val="20"/>
          <w:szCs w:val="20"/>
          <w:lang w:eastAsia="ru-RU"/>
        </w:rPr>
        <w:t xml:space="preserve"> ________________________________________________</w:t>
      </w:r>
      <w:r w:rsidR="00D67815" w:rsidRPr="00C27B96">
        <w:rPr>
          <w:rFonts w:eastAsia="Times New Roman" w:cstheme="minorHAnsi"/>
          <w:sz w:val="20"/>
          <w:szCs w:val="20"/>
          <w:lang w:eastAsia="ru-RU"/>
        </w:rPr>
        <w:t>;</w:t>
      </w:r>
    </w:p>
    <w:p w14:paraId="343696C3" w14:textId="77777777" w:rsidR="008C41A8" w:rsidRPr="00C27B96" w:rsidRDefault="008C41A8" w:rsidP="00A71F39">
      <w:pPr>
        <w:shd w:val="clear" w:color="auto" w:fill="FFFFFF"/>
        <w:tabs>
          <w:tab w:val="left" w:pos="1277"/>
        </w:tabs>
        <w:spacing w:after="0" w:line="226" w:lineRule="exact"/>
        <w:ind w:left="709" w:hanging="709"/>
        <w:rPr>
          <w:rFonts w:eastAsia="Times New Roman" w:cstheme="minorHAnsi"/>
          <w:sz w:val="20"/>
          <w:szCs w:val="20"/>
          <w:lang w:eastAsia="ru-RU"/>
        </w:rPr>
      </w:pPr>
      <w:r w:rsidRPr="00C27B96">
        <w:rPr>
          <w:rFonts w:eastAsia="Times New Roman" w:cstheme="minorHAnsi"/>
          <w:sz w:val="20"/>
          <w:szCs w:val="20"/>
          <w:lang w:eastAsia="ru-RU"/>
        </w:rPr>
        <w:t>4</w:t>
      </w:r>
      <w:r w:rsidR="003943DB" w:rsidRPr="00C27B96">
        <w:rPr>
          <w:rFonts w:eastAsia="Times New Roman" w:cstheme="minorHAnsi"/>
          <w:sz w:val="20"/>
          <w:szCs w:val="20"/>
          <w:lang w:eastAsia="ru-RU"/>
        </w:rPr>
        <w:t>.</w:t>
      </w:r>
      <w:r w:rsidR="003943DB" w:rsidRPr="00C27B96">
        <w:rPr>
          <w:rFonts w:eastAsia="Times New Roman" w:cstheme="minorHAnsi"/>
          <w:sz w:val="20"/>
          <w:szCs w:val="20"/>
          <w:lang w:eastAsia="ru-RU"/>
        </w:rPr>
        <w:tab/>
      </w:r>
      <w:r w:rsidRPr="00C27B96">
        <w:rPr>
          <w:rFonts w:eastAsia="Times New Roman" w:cstheme="minorHAnsi"/>
          <w:sz w:val="20"/>
          <w:szCs w:val="20"/>
          <w:lang w:eastAsia="ru-RU"/>
        </w:rPr>
        <w:t xml:space="preserve">Текущая рыночная цена </w:t>
      </w:r>
      <w:r w:rsidR="00985B13" w:rsidRPr="00C27B96">
        <w:rPr>
          <w:rFonts w:eastAsia="Times New Roman" w:cstheme="minorHAnsi"/>
          <w:sz w:val="20"/>
          <w:szCs w:val="20"/>
          <w:lang w:eastAsia="ru-RU"/>
        </w:rPr>
        <w:t>Ц</w:t>
      </w:r>
      <w:r w:rsidRPr="00C27B96">
        <w:rPr>
          <w:rFonts w:eastAsia="Times New Roman" w:cstheme="minorHAnsi"/>
          <w:sz w:val="20"/>
          <w:szCs w:val="20"/>
          <w:lang w:eastAsia="ru-RU"/>
        </w:rPr>
        <w:t xml:space="preserve">енных бумаг на дату </w:t>
      </w:r>
      <w:r w:rsidR="008955E2" w:rsidRPr="00C27B96">
        <w:rPr>
          <w:rFonts w:eastAsia="Times New Roman" w:cstheme="minorHAnsi"/>
          <w:sz w:val="20"/>
          <w:szCs w:val="20"/>
          <w:lang w:eastAsia="ru-RU"/>
        </w:rPr>
        <w:t>Сделки</w:t>
      </w:r>
      <w:r w:rsidRPr="00C27B96">
        <w:rPr>
          <w:rFonts w:eastAsia="Times New Roman" w:cstheme="minorHAnsi"/>
          <w:sz w:val="20"/>
          <w:szCs w:val="20"/>
          <w:lang w:eastAsia="ru-RU"/>
        </w:rPr>
        <w:t xml:space="preserve"> в Валюте Сделки</w:t>
      </w:r>
      <w:r w:rsidR="002109C7" w:rsidRPr="00C27B96">
        <w:rPr>
          <w:rFonts w:eastAsia="Times New Roman" w:cstheme="minorHAnsi"/>
          <w:sz w:val="20"/>
          <w:szCs w:val="20"/>
          <w:lang w:eastAsia="ru-RU"/>
        </w:rPr>
        <w:t xml:space="preserve"> либо в процентах от номинальной стоимости</w:t>
      </w:r>
      <w:r w:rsidRPr="00C27B96">
        <w:rPr>
          <w:rFonts w:eastAsia="Times New Roman" w:cstheme="minorHAnsi"/>
          <w:sz w:val="20"/>
          <w:szCs w:val="20"/>
          <w:lang w:eastAsia="ru-RU"/>
        </w:rPr>
        <w:t>: _____________________________________________________</w:t>
      </w:r>
      <w:r w:rsidR="00D67815" w:rsidRPr="00C27B96">
        <w:rPr>
          <w:rFonts w:eastAsia="Times New Roman" w:cstheme="minorHAnsi"/>
          <w:sz w:val="20"/>
          <w:szCs w:val="20"/>
          <w:lang w:eastAsia="ru-RU"/>
        </w:rPr>
        <w:t>;</w:t>
      </w:r>
    </w:p>
    <w:p w14:paraId="2D428E48" w14:textId="77777777" w:rsidR="008C41A8" w:rsidRPr="00C27B96" w:rsidRDefault="00CB1057" w:rsidP="008C41A8">
      <w:pPr>
        <w:shd w:val="clear" w:color="auto" w:fill="FFFFFF"/>
        <w:spacing w:after="0" w:line="226" w:lineRule="exact"/>
        <w:jc w:val="both"/>
        <w:rPr>
          <w:rFonts w:eastAsia="Times New Roman" w:cstheme="minorHAnsi"/>
          <w:sz w:val="20"/>
          <w:szCs w:val="20"/>
          <w:lang w:eastAsia="ru-RU"/>
        </w:rPr>
      </w:pPr>
      <w:r w:rsidRPr="00C27B96">
        <w:rPr>
          <w:rFonts w:eastAsia="Times New Roman" w:cstheme="minorHAnsi"/>
          <w:sz w:val="20"/>
          <w:szCs w:val="20"/>
          <w:lang w:eastAsia="ru-RU"/>
        </w:rPr>
        <w:t>5</w:t>
      </w:r>
      <w:r w:rsidR="00D67815" w:rsidRPr="00C27B96">
        <w:rPr>
          <w:rFonts w:eastAsia="Times New Roman" w:cstheme="minorHAnsi"/>
          <w:sz w:val="20"/>
          <w:szCs w:val="20"/>
          <w:lang w:eastAsia="ru-RU"/>
        </w:rPr>
        <w:t>.</w:t>
      </w:r>
      <w:r w:rsidR="00D67815" w:rsidRPr="00C27B96">
        <w:rPr>
          <w:rFonts w:eastAsia="Times New Roman" w:cstheme="minorHAnsi"/>
          <w:sz w:val="20"/>
          <w:szCs w:val="20"/>
          <w:lang w:eastAsia="ru-RU"/>
        </w:rPr>
        <w:tab/>
      </w:r>
      <w:r w:rsidR="008C41A8" w:rsidRPr="00C27B96">
        <w:rPr>
          <w:rFonts w:eastAsia="Times New Roman" w:cstheme="minorHAnsi"/>
          <w:sz w:val="20"/>
          <w:szCs w:val="20"/>
          <w:lang w:eastAsia="ru-RU"/>
        </w:rPr>
        <w:t xml:space="preserve">Цена по Первой части </w:t>
      </w:r>
      <w:proofErr w:type="spellStart"/>
      <w:r w:rsidR="008C41A8" w:rsidRPr="00C27B96">
        <w:rPr>
          <w:rFonts w:eastAsia="Times New Roman" w:cstheme="minorHAnsi"/>
          <w:sz w:val="20"/>
          <w:szCs w:val="20"/>
          <w:lang w:eastAsia="ru-RU"/>
        </w:rPr>
        <w:t>Репо</w:t>
      </w:r>
      <w:proofErr w:type="spellEnd"/>
      <w:r w:rsidR="003943DB" w:rsidRPr="00C27B96">
        <w:rPr>
          <w:rFonts w:eastAsia="Times New Roman" w:cstheme="minorHAnsi"/>
          <w:sz w:val="20"/>
          <w:szCs w:val="20"/>
          <w:lang w:eastAsia="ru-RU"/>
        </w:rPr>
        <w:t xml:space="preserve"> определяется по формуле [</w:t>
      </w:r>
      <w:r w:rsidR="003943DB" w:rsidRPr="00C27B96">
        <w:rPr>
          <w:rFonts w:eastAsia="Times New Roman" w:cstheme="minorHAnsi"/>
          <w:sz w:val="20"/>
          <w:szCs w:val="20"/>
          <w:lang w:val="en-US" w:eastAsia="ru-RU"/>
        </w:rPr>
        <w:t>V</w:t>
      </w:r>
      <w:r w:rsidR="003943DB" w:rsidRPr="00C27B96">
        <w:rPr>
          <w:rFonts w:eastAsia="Times New Roman" w:cstheme="minorHAnsi"/>
          <w:sz w:val="20"/>
          <w:szCs w:val="20"/>
          <w:lang w:eastAsia="ru-RU"/>
        </w:rPr>
        <w:t>]</w:t>
      </w:r>
      <w:r w:rsidRPr="00C27B96">
        <w:rPr>
          <w:rFonts w:eastAsia="Times New Roman" w:cstheme="minorHAnsi"/>
          <w:sz w:val="20"/>
          <w:szCs w:val="20"/>
          <w:lang w:eastAsia="ru-RU"/>
        </w:rPr>
        <w:t xml:space="preserve"> Дополнения 1</w:t>
      </w:r>
      <w:r w:rsidR="00D67815" w:rsidRPr="00C27B96">
        <w:rPr>
          <w:rFonts w:eastAsia="Times New Roman" w:cstheme="minorHAnsi"/>
          <w:sz w:val="20"/>
          <w:szCs w:val="20"/>
          <w:lang w:eastAsia="ru-RU"/>
        </w:rPr>
        <w:t>;</w:t>
      </w:r>
    </w:p>
    <w:p w14:paraId="6D593905" w14:textId="77777777" w:rsidR="008C41A8" w:rsidRPr="00C27B96" w:rsidRDefault="00CB1057" w:rsidP="008C41A8">
      <w:pPr>
        <w:shd w:val="clear" w:color="auto" w:fill="FFFFFF"/>
        <w:tabs>
          <w:tab w:val="left" w:pos="1277"/>
        </w:tabs>
        <w:spacing w:before="5" w:after="0" w:line="226" w:lineRule="exact"/>
        <w:ind w:left="709" w:hanging="709"/>
        <w:jc w:val="both"/>
        <w:rPr>
          <w:rFonts w:eastAsia="Times New Roman" w:cstheme="minorHAnsi"/>
          <w:sz w:val="20"/>
          <w:szCs w:val="20"/>
          <w:lang w:eastAsia="ru-RU"/>
        </w:rPr>
      </w:pPr>
      <w:r w:rsidRPr="00C27B96">
        <w:rPr>
          <w:rFonts w:eastAsia="Times New Roman" w:cstheme="minorHAnsi"/>
          <w:sz w:val="20"/>
          <w:szCs w:val="20"/>
          <w:lang w:eastAsia="ru-RU"/>
        </w:rPr>
        <w:t>6.</w:t>
      </w:r>
      <w:r w:rsidRPr="00C27B96">
        <w:rPr>
          <w:rFonts w:eastAsia="Times New Roman" w:cstheme="minorHAnsi"/>
          <w:sz w:val="20"/>
          <w:szCs w:val="20"/>
          <w:lang w:eastAsia="ru-RU"/>
        </w:rPr>
        <w:tab/>
      </w:r>
      <w:r w:rsidR="008C41A8" w:rsidRPr="00C27B96">
        <w:rPr>
          <w:rFonts w:eastAsia="Times New Roman" w:cstheme="minorHAnsi"/>
          <w:sz w:val="20"/>
          <w:szCs w:val="20"/>
          <w:lang w:eastAsia="ru-RU"/>
        </w:rPr>
        <w:t>Сумма покупки</w:t>
      </w:r>
      <w:r w:rsidR="00D67815" w:rsidRPr="00C27B96">
        <w:rPr>
          <w:rFonts w:eastAsia="Times New Roman" w:cstheme="minorHAnsi"/>
          <w:sz w:val="20"/>
          <w:szCs w:val="20"/>
          <w:lang w:eastAsia="ru-RU"/>
        </w:rPr>
        <w:t>:</w:t>
      </w:r>
      <w:r w:rsidR="008C41A8" w:rsidRPr="00C27B96">
        <w:rPr>
          <w:rFonts w:eastAsia="Times New Roman" w:cstheme="minorHAnsi"/>
          <w:sz w:val="20"/>
          <w:szCs w:val="20"/>
          <w:lang w:eastAsia="ru-RU"/>
        </w:rPr>
        <w:t xml:space="preserve"> ________________</w:t>
      </w:r>
      <w:r w:rsidR="00D67815" w:rsidRPr="00C27B96">
        <w:rPr>
          <w:rFonts w:eastAsia="Times New Roman" w:cstheme="minorHAnsi"/>
          <w:sz w:val="20"/>
          <w:szCs w:val="20"/>
          <w:lang w:eastAsia="ru-RU"/>
        </w:rPr>
        <w:t>;</w:t>
      </w:r>
      <w:r w:rsidR="008C41A8" w:rsidRPr="00C27B96">
        <w:rPr>
          <w:rFonts w:eastAsia="Times New Roman" w:cstheme="minorHAnsi"/>
          <w:sz w:val="20"/>
          <w:szCs w:val="20"/>
          <w:lang w:eastAsia="ru-RU"/>
        </w:rPr>
        <w:t xml:space="preserve"> </w:t>
      </w:r>
    </w:p>
    <w:p w14:paraId="12ED5EFE" w14:textId="77777777" w:rsidR="008C41A8" w:rsidRPr="00C27B96" w:rsidRDefault="00CB1057" w:rsidP="008C41A8">
      <w:pPr>
        <w:shd w:val="clear" w:color="auto" w:fill="FFFFFF"/>
        <w:tabs>
          <w:tab w:val="left" w:pos="1277"/>
        </w:tabs>
        <w:spacing w:before="5" w:after="0" w:line="226" w:lineRule="exact"/>
        <w:ind w:left="709" w:hanging="709"/>
        <w:jc w:val="both"/>
        <w:rPr>
          <w:rFonts w:eastAsia="Times New Roman" w:cstheme="minorHAnsi"/>
          <w:sz w:val="20"/>
          <w:szCs w:val="20"/>
          <w:lang w:eastAsia="ru-RU"/>
        </w:rPr>
      </w:pPr>
      <w:r w:rsidRPr="00C27B96">
        <w:rPr>
          <w:rFonts w:eastAsia="Times New Roman" w:cstheme="minorHAnsi"/>
          <w:sz w:val="20"/>
          <w:szCs w:val="20"/>
          <w:lang w:eastAsia="ru-RU"/>
        </w:rPr>
        <w:t>7.</w:t>
      </w:r>
      <w:r w:rsidRPr="00C27B96">
        <w:rPr>
          <w:rFonts w:eastAsia="Times New Roman" w:cstheme="minorHAnsi"/>
          <w:sz w:val="20"/>
          <w:szCs w:val="20"/>
          <w:lang w:eastAsia="ru-RU"/>
        </w:rPr>
        <w:tab/>
      </w:r>
      <w:r w:rsidR="008C41A8" w:rsidRPr="00C27B96">
        <w:rPr>
          <w:rFonts w:eastAsia="Times New Roman" w:cstheme="minorHAnsi"/>
          <w:sz w:val="20"/>
          <w:szCs w:val="20"/>
          <w:lang w:eastAsia="ru-RU"/>
        </w:rPr>
        <w:t>Валюта Сделки: _______________________________________________</w:t>
      </w:r>
      <w:r w:rsidR="00D67815" w:rsidRPr="00C27B96">
        <w:rPr>
          <w:rFonts w:eastAsia="Times New Roman" w:cstheme="minorHAnsi"/>
          <w:sz w:val="20"/>
          <w:szCs w:val="20"/>
          <w:lang w:eastAsia="ru-RU"/>
        </w:rPr>
        <w:t>;</w:t>
      </w:r>
    </w:p>
    <w:p w14:paraId="3761F896" w14:textId="77777777" w:rsidR="008C41A8" w:rsidRPr="00C27B96" w:rsidRDefault="00CB1057" w:rsidP="008C41A8">
      <w:pPr>
        <w:shd w:val="clear" w:color="auto" w:fill="FFFFFF"/>
        <w:tabs>
          <w:tab w:val="left" w:pos="1277"/>
        </w:tabs>
        <w:spacing w:after="0" w:line="226" w:lineRule="exact"/>
        <w:ind w:left="709" w:hanging="709"/>
        <w:jc w:val="both"/>
        <w:rPr>
          <w:rFonts w:eastAsia="Times New Roman" w:cstheme="minorHAnsi"/>
          <w:sz w:val="20"/>
          <w:szCs w:val="20"/>
          <w:lang w:eastAsia="ru-RU"/>
        </w:rPr>
      </w:pPr>
      <w:r w:rsidRPr="00C27B96">
        <w:rPr>
          <w:rFonts w:eastAsia="Times New Roman" w:cstheme="minorHAnsi"/>
          <w:sz w:val="20"/>
          <w:szCs w:val="20"/>
          <w:lang w:eastAsia="ru-RU"/>
        </w:rPr>
        <w:t>8.</w:t>
      </w:r>
      <w:r w:rsidRPr="00C27B96">
        <w:rPr>
          <w:rFonts w:eastAsia="Times New Roman" w:cstheme="minorHAnsi"/>
          <w:sz w:val="20"/>
          <w:szCs w:val="20"/>
          <w:lang w:eastAsia="ru-RU"/>
        </w:rPr>
        <w:tab/>
      </w:r>
      <w:r w:rsidR="008C41A8" w:rsidRPr="00C27B96">
        <w:rPr>
          <w:rFonts w:eastAsia="Times New Roman" w:cstheme="minorHAnsi"/>
          <w:sz w:val="20"/>
          <w:szCs w:val="20"/>
          <w:lang w:eastAsia="ru-RU"/>
        </w:rPr>
        <w:t>Валюта расчетов: ________________________</w:t>
      </w:r>
      <w:r w:rsidR="00D67815" w:rsidRPr="00C27B96">
        <w:rPr>
          <w:rFonts w:eastAsia="Times New Roman" w:cstheme="minorHAnsi"/>
          <w:sz w:val="20"/>
          <w:szCs w:val="20"/>
          <w:lang w:eastAsia="ru-RU"/>
        </w:rPr>
        <w:t>;</w:t>
      </w:r>
      <w:r w:rsidR="008C41A8" w:rsidRPr="00C27B96">
        <w:rPr>
          <w:rFonts w:eastAsia="Times New Roman" w:cstheme="minorHAnsi"/>
          <w:sz w:val="20"/>
          <w:szCs w:val="20"/>
          <w:lang w:eastAsia="ru-RU"/>
        </w:rPr>
        <w:t xml:space="preserve"> </w:t>
      </w:r>
    </w:p>
    <w:p w14:paraId="448A62D1" w14:textId="77777777" w:rsidR="008C41A8" w:rsidRPr="00C27B96" w:rsidRDefault="00CB1057" w:rsidP="008C41A8">
      <w:pPr>
        <w:shd w:val="clear" w:color="auto" w:fill="FFFFFF"/>
        <w:tabs>
          <w:tab w:val="left" w:pos="1277"/>
        </w:tabs>
        <w:spacing w:after="0" w:line="226" w:lineRule="exact"/>
        <w:ind w:left="709" w:hanging="709"/>
        <w:jc w:val="both"/>
        <w:rPr>
          <w:rFonts w:eastAsia="Times New Roman" w:cstheme="minorHAnsi"/>
          <w:sz w:val="20"/>
          <w:szCs w:val="20"/>
          <w:lang w:eastAsia="ru-RU"/>
        </w:rPr>
      </w:pPr>
      <w:r w:rsidRPr="00C27B96">
        <w:rPr>
          <w:rFonts w:eastAsia="Times New Roman" w:cstheme="minorHAnsi"/>
          <w:sz w:val="20"/>
          <w:szCs w:val="20"/>
          <w:lang w:eastAsia="ru-RU"/>
        </w:rPr>
        <w:t>9.</w:t>
      </w:r>
      <w:r w:rsidRPr="00C27B96">
        <w:rPr>
          <w:rFonts w:eastAsia="Times New Roman" w:cstheme="minorHAnsi"/>
          <w:sz w:val="20"/>
          <w:szCs w:val="20"/>
          <w:lang w:eastAsia="ru-RU"/>
        </w:rPr>
        <w:tab/>
      </w:r>
      <w:r w:rsidR="008C41A8" w:rsidRPr="00C27B96">
        <w:rPr>
          <w:rFonts w:eastAsia="Times New Roman" w:cstheme="minorHAnsi"/>
          <w:sz w:val="20"/>
          <w:szCs w:val="20"/>
          <w:lang w:eastAsia="ru-RU"/>
        </w:rPr>
        <w:t>Применимый курс конверсии (в случае если Валюта Сделки отличается от Валюты расчетов)</w:t>
      </w:r>
      <w:r w:rsidR="00D67815" w:rsidRPr="00C27B96">
        <w:rPr>
          <w:rFonts w:eastAsia="Times New Roman" w:cstheme="minorHAnsi"/>
          <w:sz w:val="20"/>
          <w:szCs w:val="20"/>
          <w:lang w:eastAsia="ru-RU"/>
        </w:rPr>
        <w:t>:</w:t>
      </w:r>
      <w:r w:rsidR="008C41A8" w:rsidRPr="00C27B96">
        <w:rPr>
          <w:rFonts w:eastAsia="Times New Roman" w:cstheme="minorHAnsi"/>
          <w:sz w:val="20"/>
          <w:szCs w:val="20"/>
          <w:lang w:eastAsia="ru-RU"/>
        </w:rPr>
        <w:t xml:space="preserve"> _________________________________________________________</w:t>
      </w:r>
      <w:r w:rsidR="00D67815" w:rsidRPr="00C27B96">
        <w:rPr>
          <w:rFonts w:eastAsia="Times New Roman" w:cstheme="minorHAnsi"/>
          <w:sz w:val="20"/>
          <w:szCs w:val="20"/>
          <w:lang w:eastAsia="ru-RU"/>
        </w:rPr>
        <w:t>;</w:t>
      </w:r>
    </w:p>
    <w:p w14:paraId="0BFDBAFB" w14:textId="77777777" w:rsidR="008C41A8" w:rsidRPr="00C27B96" w:rsidRDefault="00CB1057" w:rsidP="008C41A8">
      <w:pPr>
        <w:shd w:val="clear" w:color="auto" w:fill="FFFFFF"/>
        <w:tabs>
          <w:tab w:val="left" w:pos="1277"/>
        </w:tabs>
        <w:spacing w:after="0" w:line="226" w:lineRule="exact"/>
        <w:ind w:left="709" w:hanging="709"/>
        <w:jc w:val="both"/>
        <w:rPr>
          <w:rFonts w:eastAsia="Times New Roman" w:cstheme="minorHAnsi"/>
          <w:sz w:val="20"/>
          <w:szCs w:val="20"/>
          <w:lang w:eastAsia="ru-RU"/>
        </w:rPr>
      </w:pPr>
      <w:r w:rsidRPr="00C27B96">
        <w:rPr>
          <w:rFonts w:eastAsia="Times New Roman" w:cstheme="minorHAnsi"/>
          <w:sz w:val="20"/>
          <w:szCs w:val="20"/>
          <w:lang w:eastAsia="ru-RU"/>
        </w:rPr>
        <w:t>10.</w:t>
      </w:r>
      <w:r w:rsidRPr="00C27B96">
        <w:rPr>
          <w:rFonts w:eastAsia="Times New Roman" w:cstheme="minorHAnsi"/>
          <w:sz w:val="20"/>
          <w:szCs w:val="20"/>
          <w:lang w:eastAsia="ru-RU"/>
        </w:rPr>
        <w:tab/>
      </w:r>
      <w:r w:rsidR="008C41A8" w:rsidRPr="00C27B96">
        <w:rPr>
          <w:rFonts w:eastAsia="Times New Roman" w:cstheme="minorHAnsi"/>
          <w:sz w:val="20"/>
          <w:szCs w:val="20"/>
          <w:lang w:eastAsia="ru-RU"/>
        </w:rPr>
        <w:t>Дата покупки: ________________________________________________</w:t>
      </w:r>
      <w:r w:rsidR="00D67815" w:rsidRPr="00C27B96">
        <w:rPr>
          <w:rFonts w:eastAsia="Times New Roman" w:cstheme="minorHAnsi"/>
          <w:sz w:val="20"/>
          <w:szCs w:val="20"/>
          <w:lang w:eastAsia="ru-RU"/>
        </w:rPr>
        <w:t>;</w:t>
      </w:r>
    </w:p>
    <w:p w14:paraId="1FFAD480" w14:textId="77777777" w:rsidR="008C41A8" w:rsidRPr="00C27B96" w:rsidRDefault="00CB1057" w:rsidP="008C41A8">
      <w:pPr>
        <w:shd w:val="clear" w:color="auto" w:fill="FFFFFF"/>
        <w:tabs>
          <w:tab w:val="left" w:pos="1277"/>
        </w:tabs>
        <w:spacing w:after="0" w:line="226" w:lineRule="exact"/>
        <w:ind w:left="709" w:hanging="709"/>
        <w:jc w:val="both"/>
        <w:rPr>
          <w:rFonts w:eastAsia="Times New Roman" w:cstheme="minorHAnsi"/>
          <w:sz w:val="20"/>
          <w:szCs w:val="20"/>
          <w:lang w:eastAsia="ru-RU"/>
        </w:rPr>
      </w:pPr>
      <w:r w:rsidRPr="00C27B96">
        <w:rPr>
          <w:rFonts w:eastAsia="Times New Roman" w:cstheme="minorHAnsi"/>
          <w:sz w:val="20"/>
          <w:szCs w:val="20"/>
          <w:lang w:eastAsia="ru-RU"/>
        </w:rPr>
        <w:t>11.</w:t>
      </w:r>
      <w:r w:rsidRPr="00C27B96">
        <w:rPr>
          <w:rFonts w:eastAsia="Times New Roman" w:cstheme="minorHAnsi"/>
          <w:sz w:val="20"/>
          <w:szCs w:val="20"/>
          <w:lang w:eastAsia="ru-RU"/>
        </w:rPr>
        <w:tab/>
      </w:r>
      <w:r w:rsidR="008C41A8" w:rsidRPr="00C27B96">
        <w:rPr>
          <w:rFonts w:eastAsia="Times New Roman" w:cstheme="minorHAnsi"/>
          <w:sz w:val="20"/>
          <w:szCs w:val="20"/>
          <w:lang w:eastAsia="ru-RU"/>
        </w:rPr>
        <w:t xml:space="preserve">Дата поставки по Первой части </w:t>
      </w:r>
      <w:proofErr w:type="spellStart"/>
      <w:r w:rsidR="008C41A8" w:rsidRPr="00C27B96">
        <w:rPr>
          <w:rFonts w:eastAsia="Times New Roman" w:cstheme="minorHAnsi"/>
          <w:sz w:val="20"/>
          <w:szCs w:val="20"/>
          <w:lang w:eastAsia="ru-RU"/>
        </w:rPr>
        <w:t>Репо</w:t>
      </w:r>
      <w:proofErr w:type="spellEnd"/>
      <w:r w:rsidR="008C41A8" w:rsidRPr="00C27B96">
        <w:rPr>
          <w:rFonts w:eastAsia="Times New Roman" w:cstheme="minorHAnsi"/>
          <w:sz w:val="20"/>
          <w:szCs w:val="20"/>
          <w:lang w:eastAsia="ru-RU"/>
        </w:rPr>
        <w:t>: ________________________</w:t>
      </w:r>
      <w:r w:rsidR="00D67815" w:rsidRPr="00C27B96">
        <w:rPr>
          <w:rFonts w:eastAsia="Times New Roman" w:cstheme="minorHAnsi"/>
          <w:sz w:val="20"/>
          <w:szCs w:val="20"/>
          <w:lang w:eastAsia="ru-RU"/>
        </w:rPr>
        <w:t>;</w:t>
      </w:r>
    </w:p>
    <w:p w14:paraId="74B6F782" w14:textId="77777777" w:rsidR="008C41A8" w:rsidRPr="00C27B96" w:rsidRDefault="00CB1057" w:rsidP="008C41A8">
      <w:pPr>
        <w:shd w:val="clear" w:color="auto" w:fill="FFFFFF"/>
        <w:tabs>
          <w:tab w:val="left" w:pos="1277"/>
        </w:tabs>
        <w:spacing w:before="5" w:after="0" w:line="226" w:lineRule="exact"/>
        <w:ind w:left="709" w:hanging="709"/>
        <w:jc w:val="both"/>
        <w:rPr>
          <w:rFonts w:eastAsia="Times New Roman" w:cstheme="minorHAnsi"/>
          <w:sz w:val="20"/>
          <w:szCs w:val="20"/>
          <w:lang w:eastAsia="ru-RU"/>
        </w:rPr>
      </w:pPr>
      <w:r w:rsidRPr="00C27B96">
        <w:rPr>
          <w:rFonts w:eastAsia="Times New Roman" w:cstheme="minorHAnsi"/>
          <w:sz w:val="20"/>
          <w:szCs w:val="20"/>
          <w:lang w:eastAsia="ru-RU"/>
        </w:rPr>
        <w:t>12.</w:t>
      </w:r>
      <w:r w:rsidRPr="00C27B96">
        <w:rPr>
          <w:rFonts w:eastAsia="Times New Roman" w:cstheme="minorHAnsi"/>
          <w:sz w:val="20"/>
          <w:szCs w:val="20"/>
          <w:lang w:eastAsia="ru-RU"/>
        </w:rPr>
        <w:tab/>
      </w:r>
      <w:r w:rsidR="008C41A8" w:rsidRPr="00C27B96">
        <w:rPr>
          <w:rFonts w:eastAsia="Times New Roman" w:cstheme="minorHAnsi"/>
          <w:sz w:val="20"/>
          <w:szCs w:val="20"/>
          <w:lang w:eastAsia="ru-RU"/>
        </w:rPr>
        <w:t xml:space="preserve">Ставка </w:t>
      </w:r>
      <w:proofErr w:type="spellStart"/>
      <w:r w:rsidR="008C41A8" w:rsidRPr="00C27B96">
        <w:rPr>
          <w:rFonts w:eastAsia="Times New Roman" w:cstheme="minorHAnsi"/>
          <w:sz w:val="20"/>
          <w:szCs w:val="20"/>
          <w:lang w:eastAsia="ru-RU"/>
        </w:rPr>
        <w:t>Репо</w:t>
      </w:r>
      <w:proofErr w:type="spellEnd"/>
      <w:r w:rsidR="008C41A8" w:rsidRPr="00C27B96">
        <w:rPr>
          <w:rFonts w:eastAsia="Times New Roman" w:cstheme="minorHAnsi"/>
          <w:sz w:val="20"/>
          <w:szCs w:val="20"/>
          <w:lang w:eastAsia="ru-RU"/>
        </w:rPr>
        <w:t>: ______________________________________</w:t>
      </w:r>
      <w:r w:rsidR="00D67815" w:rsidRPr="00C27B96">
        <w:rPr>
          <w:rFonts w:eastAsia="Times New Roman" w:cstheme="minorHAnsi"/>
          <w:sz w:val="20"/>
          <w:szCs w:val="20"/>
          <w:lang w:eastAsia="ru-RU"/>
        </w:rPr>
        <w:t>;</w:t>
      </w:r>
    </w:p>
    <w:p w14:paraId="2A421B3B" w14:textId="77777777" w:rsidR="008C41A8" w:rsidRPr="00C27B96" w:rsidRDefault="00CB1057" w:rsidP="008C41A8">
      <w:pPr>
        <w:shd w:val="clear" w:color="auto" w:fill="FFFFFF"/>
        <w:tabs>
          <w:tab w:val="left" w:pos="1277"/>
        </w:tabs>
        <w:spacing w:after="0" w:line="226" w:lineRule="exact"/>
        <w:ind w:left="709" w:hanging="709"/>
        <w:jc w:val="both"/>
        <w:rPr>
          <w:rFonts w:eastAsia="Times New Roman" w:cstheme="minorHAnsi"/>
          <w:sz w:val="20"/>
          <w:szCs w:val="20"/>
          <w:lang w:eastAsia="ru-RU"/>
        </w:rPr>
      </w:pPr>
      <w:r w:rsidRPr="00C27B96">
        <w:rPr>
          <w:rFonts w:eastAsia="Times New Roman" w:cstheme="minorHAnsi"/>
          <w:sz w:val="20"/>
          <w:szCs w:val="20"/>
          <w:lang w:eastAsia="ru-RU"/>
        </w:rPr>
        <w:t>13.</w:t>
      </w:r>
      <w:r w:rsidRPr="00C27B96">
        <w:rPr>
          <w:rFonts w:eastAsia="Times New Roman" w:cstheme="minorHAnsi"/>
          <w:sz w:val="20"/>
          <w:szCs w:val="20"/>
          <w:lang w:eastAsia="ru-RU"/>
        </w:rPr>
        <w:tab/>
      </w:r>
      <w:r w:rsidR="008C41A8" w:rsidRPr="00C27B96">
        <w:rPr>
          <w:rFonts w:eastAsia="Times New Roman" w:cstheme="minorHAnsi"/>
          <w:sz w:val="20"/>
          <w:szCs w:val="20"/>
          <w:lang w:eastAsia="ru-RU"/>
        </w:rPr>
        <w:t>Дисконт/Премия: ___________________________________</w:t>
      </w:r>
      <w:r w:rsidR="00D67815" w:rsidRPr="00C27B96">
        <w:rPr>
          <w:rFonts w:eastAsia="Times New Roman" w:cstheme="minorHAnsi"/>
          <w:sz w:val="20"/>
          <w:szCs w:val="20"/>
          <w:lang w:eastAsia="ru-RU"/>
        </w:rPr>
        <w:t>;</w:t>
      </w:r>
    </w:p>
    <w:p w14:paraId="451B7A94" w14:textId="77777777" w:rsidR="008C41A8" w:rsidRPr="00C27B96" w:rsidRDefault="00CB1057" w:rsidP="008C41A8">
      <w:pPr>
        <w:shd w:val="clear" w:color="auto" w:fill="FFFFFF"/>
        <w:tabs>
          <w:tab w:val="left" w:pos="1277"/>
        </w:tabs>
        <w:spacing w:after="0" w:line="226" w:lineRule="exact"/>
        <w:ind w:left="709" w:hanging="709"/>
        <w:rPr>
          <w:rFonts w:eastAsia="Times New Roman" w:cstheme="minorHAnsi"/>
          <w:sz w:val="20"/>
          <w:szCs w:val="20"/>
          <w:lang w:eastAsia="ru-RU"/>
        </w:rPr>
      </w:pPr>
      <w:r w:rsidRPr="00C27B96">
        <w:rPr>
          <w:rFonts w:eastAsia="Times New Roman" w:cstheme="minorHAnsi"/>
          <w:sz w:val="20"/>
          <w:szCs w:val="20"/>
          <w:lang w:eastAsia="ru-RU"/>
        </w:rPr>
        <w:t>14.</w:t>
      </w:r>
      <w:r w:rsidRPr="00C27B96">
        <w:rPr>
          <w:rFonts w:eastAsia="Times New Roman" w:cstheme="minorHAnsi"/>
          <w:sz w:val="20"/>
          <w:szCs w:val="20"/>
          <w:lang w:eastAsia="ru-RU"/>
        </w:rPr>
        <w:tab/>
      </w:r>
      <w:r w:rsidR="008C41A8" w:rsidRPr="00C27B96">
        <w:rPr>
          <w:rFonts w:eastAsia="Times New Roman" w:cstheme="minorHAnsi"/>
          <w:sz w:val="20"/>
          <w:szCs w:val="20"/>
          <w:lang w:eastAsia="ru-RU"/>
        </w:rPr>
        <w:t>Дата выкупа</w:t>
      </w:r>
      <w:r w:rsidR="00D67815" w:rsidRPr="00C27B96">
        <w:rPr>
          <w:rFonts w:eastAsia="Times New Roman" w:cstheme="minorHAnsi"/>
          <w:sz w:val="20"/>
          <w:szCs w:val="20"/>
          <w:lang w:eastAsia="ru-RU"/>
        </w:rPr>
        <w:t>:</w:t>
      </w:r>
      <w:r w:rsidRPr="00C27B96">
        <w:rPr>
          <w:rFonts w:eastAsia="Times New Roman" w:cstheme="minorHAnsi"/>
          <w:sz w:val="20"/>
          <w:szCs w:val="20"/>
          <w:lang w:eastAsia="ru-RU"/>
        </w:rPr>
        <w:t xml:space="preserve"> </w:t>
      </w:r>
      <w:r w:rsidR="008C41A8" w:rsidRPr="00C27B96">
        <w:rPr>
          <w:rFonts w:eastAsia="Times New Roman" w:cstheme="minorHAnsi"/>
          <w:sz w:val="20"/>
          <w:szCs w:val="20"/>
          <w:lang w:eastAsia="ru-RU"/>
        </w:rPr>
        <w:t>______________________</w:t>
      </w:r>
      <w:r w:rsidR="00D67815" w:rsidRPr="00C27B96">
        <w:rPr>
          <w:rFonts w:eastAsia="Times New Roman" w:cstheme="minorHAnsi"/>
          <w:sz w:val="20"/>
          <w:szCs w:val="20"/>
          <w:lang w:eastAsia="ru-RU"/>
        </w:rPr>
        <w:t>;</w:t>
      </w:r>
    </w:p>
    <w:p w14:paraId="4A3A58EE" w14:textId="77777777" w:rsidR="008C41A8" w:rsidRPr="00C27B96" w:rsidRDefault="00CB1057" w:rsidP="008C41A8">
      <w:pPr>
        <w:shd w:val="clear" w:color="auto" w:fill="FFFFFF"/>
        <w:tabs>
          <w:tab w:val="left" w:pos="1277"/>
        </w:tabs>
        <w:spacing w:after="0" w:line="226" w:lineRule="exact"/>
        <w:ind w:left="709" w:hanging="709"/>
        <w:rPr>
          <w:rFonts w:eastAsia="Times New Roman" w:cstheme="minorHAnsi"/>
          <w:sz w:val="20"/>
          <w:szCs w:val="20"/>
          <w:lang w:eastAsia="ru-RU"/>
        </w:rPr>
      </w:pPr>
      <w:r w:rsidRPr="00C27B96">
        <w:rPr>
          <w:rFonts w:eastAsia="Times New Roman" w:cstheme="minorHAnsi"/>
          <w:sz w:val="20"/>
          <w:szCs w:val="20"/>
          <w:lang w:eastAsia="ru-RU"/>
        </w:rPr>
        <w:t>15.</w:t>
      </w:r>
      <w:r w:rsidRPr="00C27B96">
        <w:rPr>
          <w:rFonts w:eastAsia="Times New Roman" w:cstheme="minorHAnsi"/>
          <w:sz w:val="20"/>
          <w:szCs w:val="20"/>
          <w:lang w:eastAsia="ru-RU"/>
        </w:rPr>
        <w:tab/>
      </w:r>
      <w:r w:rsidR="008C41A8" w:rsidRPr="00C27B96">
        <w:rPr>
          <w:rFonts w:eastAsia="Times New Roman" w:cstheme="minorHAnsi"/>
          <w:sz w:val="20"/>
          <w:szCs w:val="20"/>
          <w:lang w:eastAsia="ru-RU"/>
        </w:rPr>
        <w:t xml:space="preserve">Дата поставки Ценных бумаг по Второй части </w:t>
      </w:r>
      <w:proofErr w:type="spellStart"/>
      <w:r w:rsidR="008C41A8" w:rsidRPr="00C27B96">
        <w:rPr>
          <w:rFonts w:eastAsia="Times New Roman" w:cstheme="minorHAnsi"/>
          <w:sz w:val="20"/>
          <w:szCs w:val="20"/>
          <w:lang w:eastAsia="ru-RU"/>
        </w:rPr>
        <w:t>Репо</w:t>
      </w:r>
      <w:proofErr w:type="spellEnd"/>
      <w:r w:rsidR="008C41A8" w:rsidRPr="00C27B96">
        <w:rPr>
          <w:rFonts w:eastAsia="Times New Roman" w:cstheme="minorHAnsi"/>
          <w:sz w:val="20"/>
          <w:szCs w:val="20"/>
          <w:lang w:eastAsia="ru-RU"/>
        </w:rPr>
        <w:t>: _____________________________</w:t>
      </w:r>
      <w:r w:rsidR="00D67815" w:rsidRPr="00C27B96">
        <w:rPr>
          <w:rFonts w:eastAsia="Times New Roman" w:cstheme="minorHAnsi"/>
          <w:sz w:val="20"/>
          <w:szCs w:val="20"/>
          <w:lang w:eastAsia="ru-RU"/>
        </w:rPr>
        <w:t>;</w:t>
      </w:r>
    </w:p>
    <w:p w14:paraId="3B728225" w14:textId="77777777" w:rsidR="008C41A8" w:rsidRPr="00C27B96" w:rsidRDefault="00CB1057" w:rsidP="008C41A8">
      <w:pPr>
        <w:shd w:val="clear" w:color="auto" w:fill="FFFFFF"/>
        <w:tabs>
          <w:tab w:val="left" w:pos="1277"/>
        </w:tabs>
        <w:spacing w:after="0" w:line="226" w:lineRule="exact"/>
        <w:ind w:left="709" w:hanging="709"/>
        <w:rPr>
          <w:rFonts w:eastAsia="Times New Roman" w:cstheme="minorHAnsi"/>
          <w:sz w:val="20"/>
          <w:szCs w:val="20"/>
          <w:lang w:eastAsia="ru-RU"/>
        </w:rPr>
      </w:pPr>
      <w:r w:rsidRPr="00C27B96">
        <w:rPr>
          <w:rFonts w:eastAsia="Times New Roman" w:cstheme="minorHAnsi"/>
          <w:sz w:val="20"/>
          <w:szCs w:val="20"/>
          <w:lang w:eastAsia="ru-RU"/>
        </w:rPr>
        <w:t>16.</w:t>
      </w:r>
      <w:r w:rsidRPr="00C27B96">
        <w:rPr>
          <w:rFonts w:eastAsia="Times New Roman" w:cstheme="minorHAnsi"/>
          <w:sz w:val="20"/>
          <w:szCs w:val="20"/>
          <w:lang w:eastAsia="ru-RU"/>
        </w:rPr>
        <w:tab/>
      </w:r>
      <w:r w:rsidR="008C41A8" w:rsidRPr="00C27B96">
        <w:rPr>
          <w:rFonts w:eastAsia="Times New Roman" w:cstheme="minorHAnsi"/>
          <w:sz w:val="20"/>
          <w:szCs w:val="20"/>
          <w:lang w:eastAsia="ru-RU"/>
        </w:rPr>
        <w:t xml:space="preserve">Уровень </w:t>
      </w:r>
      <w:r w:rsidRPr="00C27B96">
        <w:rPr>
          <w:rFonts w:eastAsia="Times New Roman" w:cstheme="minorHAnsi"/>
          <w:sz w:val="20"/>
          <w:szCs w:val="20"/>
          <w:lang w:eastAsia="ru-RU"/>
        </w:rPr>
        <w:t>переоценки</w:t>
      </w:r>
      <w:r w:rsidR="008C41A8" w:rsidRPr="00C27B96">
        <w:rPr>
          <w:rFonts w:eastAsia="Times New Roman" w:cstheme="minorHAnsi"/>
          <w:sz w:val="20"/>
          <w:szCs w:val="20"/>
          <w:lang w:eastAsia="ru-RU"/>
        </w:rPr>
        <w:t>: ________________________________</w:t>
      </w:r>
      <w:r w:rsidR="00D67815" w:rsidRPr="00C27B96">
        <w:rPr>
          <w:rFonts w:eastAsia="Times New Roman" w:cstheme="minorHAnsi"/>
          <w:sz w:val="20"/>
          <w:szCs w:val="20"/>
          <w:lang w:eastAsia="ru-RU"/>
        </w:rPr>
        <w:t>.</w:t>
      </w:r>
    </w:p>
    <w:p w14:paraId="32F79D8F" w14:textId="77777777" w:rsidR="008C41A8" w:rsidRPr="00C27B96" w:rsidRDefault="008C41A8" w:rsidP="008C41A8">
      <w:pPr>
        <w:shd w:val="clear" w:color="auto" w:fill="FFFFFF"/>
        <w:tabs>
          <w:tab w:val="left" w:pos="1277"/>
        </w:tabs>
        <w:spacing w:after="0" w:line="226" w:lineRule="exact"/>
        <w:ind w:left="720"/>
        <w:jc w:val="both"/>
        <w:rPr>
          <w:rFonts w:eastAsia="Times New Roman" w:cstheme="minorHAnsi"/>
          <w:sz w:val="20"/>
          <w:szCs w:val="20"/>
          <w:lang w:eastAsia="ru-RU"/>
        </w:rPr>
      </w:pPr>
    </w:p>
    <w:p w14:paraId="606441CD" w14:textId="77777777" w:rsidR="008C41A8" w:rsidRPr="00C27B96" w:rsidRDefault="008C41A8" w:rsidP="008C41A8">
      <w:pPr>
        <w:tabs>
          <w:tab w:val="left" w:pos="3420"/>
        </w:tabs>
        <w:spacing w:after="0" w:line="240" w:lineRule="auto"/>
        <w:ind w:right="-3"/>
        <w:jc w:val="both"/>
        <w:rPr>
          <w:rFonts w:eastAsia="Times New Roman" w:cstheme="minorHAnsi"/>
          <w:b/>
          <w:sz w:val="20"/>
          <w:szCs w:val="20"/>
          <w:lang w:eastAsia="ru-RU"/>
        </w:rPr>
      </w:pPr>
    </w:p>
    <w:p w14:paraId="013D40ED" w14:textId="77777777" w:rsidR="008C41A8" w:rsidRPr="00C27B96" w:rsidRDefault="008C41A8" w:rsidP="008C41A8">
      <w:pPr>
        <w:tabs>
          <w:tab w:val="left" w:pos="3420"/>
        </w:tabs>
        <w:spacing w:after="0" w:line="240" w:lineRule="auto"/>
        <w:ind w:right="-3"/>
        <w:jc w:val="both"/>
        <w:rPr>
          <w:rFonts w:eastAsia="Times New Roman" w:cstheme="minorHAnsi"/>
          <w:sz w:val="20"/>
          <w:szCs w:val="20"/>
          <w:lang w:eastAsia="ru-RU"/>
        </w:rPr>
      </w:pPr>
      <w:r w:rsidRPr="00C27B96">
        <w:rPr>
          <w:rFonts w:eastAsia="Times New Roman" w:cstheme="minorHAnsi"/>
          <w:sz w:val="20"/>
          <w:szCs w:val="20"/>
          <w:lang w:eastAsia="ru-RU"/>
        </w:rPr>
        <w:t>Дополнительные условия поручения:</w:t>
      </w:r>
    </w:p>
    <w:p w14:paraId="25F06358" w14:textId="77777777" w:rsidR="008C41A8" w:rsidRPr="00C27B96" w:rsidRDefault="008C41A8" w:rsidP="008C41A8">
      <w:pPr>
        <w:tabs>
          <w:tab w:val="left" w:pos="3420"/>
        </w:tabs>
        <w:spacing w:after="0" w:line="240" w:lineRule="auto"/>
        <w:ind w:right="-3"/>
        <w:jc w:val="both"/>
        <w:rPr>
          <w:rFonts w:eastAsia="Times New Roman" w:cstheme="minorHAnsi"/>
          <w:sz w:val="20"/>
          <w:szCs w:val="20"/>
          <w:lang w:eastAsia="ru-RU"/>
        </w:rPr>
      </w:pPr>
    </w:p>
    <w:p w14:paraId="121FF6FF" w14:textId="77777777" w:rsidR="008C41A8" w:rsidRPr="00C27B96" w:rsidRDefault="008C41A8" w:rsidP="008C41A8">
      <w:pPr>
        <w:tabs>
          <w:tab w:val="left" w:pos="3420"/>
        </w:tabs>
        <w:spacing w:after="0" w:line="240" w:lineRule="auto"/>
        <w:ind w:right="-3"/>
        <w:jc w:val="both"/>
        <w:rPr>
          <w:rFonts w:eastAsia="Times New Roman" w:cstheme="minorHAnsi"/>
          <w:sz w:val="20"/>
          <w:szCs w:val="20"/>
          <w:lang w:eastAsia="ru-RU"/>
        </w:rPr>
      </w:pPr>
      <w:r w:rsidRPr="00C27B96">
        <w:rPr>
          <w:rFonts w:eastAsia="Times New Roman" w:cstheme="minorHAnsi"/>
          <w:sz w:val="20"/>
          <w:szCs w:val="20"/>
          <w:lang w:eastAsia="ru-RU"/>
        </w:rPr>
        <w:t>__________________________________________________________________________________</w:t>
      </w:r>
    </w:p>
    <w:p w14:paraId="6F535350" w14:textId="77777777" w:rsidR="008C41A8" w:rsidRPr="00C27B96" w:rsidRDefault="008C41A8" w:rsidP="008C41A8">
      <w:pPr>
        <w:tabs>
          <w:tab w:val="left" w:pos="3420"/>
        </w:tabs>
        <w:spacing w:after="0" w:line="240" w:lineRule="auto"/>
        <w:ind w:right="-3"/>
        <w:jc w:val="both"/>
        <w:rPr>
          <w:rFonts w:eastAsia="Times New Roman" w:cstheme="minorHAnsi"/>
          <w:sz w:val="20"/>
          <w:szCs w:val="20"/>
          <w:lang w:eastAsia="ru-RU"/>
        </w:rPr>
      </w:pPr>
    </w:p>
    <w:p w14:paraId="6AB00EDF" w14:textId="77777777" w:rsidR="008C41A8" w:rsidRPr="00C27B96" w:rsidRDefault="008C41A8" w:rsidP="008C41A8">
      <w:pPr>
        <w:tabs>
          <w:tab w:val="left" w:pos="3420"/>
        </w:tabs>
        <w:spacing w:after="0" w:line="240" w:lineRule="auto"/>
        <w:ind w:right="-3"/>
        <w:jc w:val="both"/>
        <w:rPr>
          <w:rFonts w:eastAsia="Times New Roman" w:cstheme="minorHAnsi"/>
          <w:sz w:val="20"/>
          <w:szCs w:val="20"/>
          <w:lang w:eastAsia="ru-RU"/>
        </w:rPr>
      </w:pPr>
      <w:r w:rsidRPr="00C27B96">
        <w:rPr>
          <w:rFonts w:eastAsia="Times New Roman" w:cstheme="minorHAnsi"/>
          <w:sz w:val="20"/>
          <w:szCs w:val="20"/>
          <w:lang w:eastAsia="ru-RU"/>
        </w:rPr>
        <w:t>Клиент / уполномоченное лицо:</w:t>
      </w:r>
    </w:p>
    <w:p w14:paraId="7F376B55" w14:textId="77777777" w:rsidR="008C41A8" w:rsidRPr="00C27B96" w:rsidRDefault="008C41A8" w:rsidP="008C41A8">
      <w:pPr>
        <w:tabs>
          <w:tab w:val="left" w:pos="3420"/>
        </w:tabs>
        <w:spacing w:after="0" w:line="240" w:lineRule="auto"/>
        <w:ind w:right="-3"/>
        <w:jc w:val="both"/>
        <w:rPr>
          <w:rFonts w:eastAsia="Times New Roman" w:cstheme="minorHAnsi"/>
          <w:sz w:val="20"/>
          <w:szCs w:val="20"/>
          <w:lang w:eastAsia="ru-RU"/>
        </w:rPr>
      </w:pPr>
      <w:r w:rsidRPr="00C27B96">
        <w:rPr>
          <w:rFonts w:eastAsia="Times New Roman" w:cstheme="minorHAnsi"/>
          <w:sz w:val="20"/>
          <w:szCs w:val="20"/>
          <w:lang w:eastAsia="ru-RU"/>
        </w:rPr>
        <w:t>____________________ /_______________________________________________________</w:t>
      </w:r>
    </w:p>
    <w:p w14:paraId="0C1D926B" w14:textId="77777777" w:rsidR="008C41A8" w:rsidRPr="00C27B96" w:rsidRDefault="008C41A8" w:rsidP="008C41A8">
      <w:pPr>
        <w:tabs>
          <w:tab w:val="left" w:pos="-4860"/>
          <w:tab w:val="left" w:pos="540"/>
          <w:tab w:val="left" w:pos="1440"/>
        </w:tabs>
        <w:spacing w:after="0" w:line="240" w:lineRule="auto"/>
        <w:ind w:firstLine="5220"/>
        <w:rPr>
          <w:rFonts w:eastAsia="Times New Roman" w:cstheme="minorHAnsi"/>
          <w:sz w:val="20"/>
          <w:szCs w:val="20"/>
          <w:lang w:eastAsia="ru-RU"/>
        </w:rPr>
      </w:pPr>
    </w:p>
    <w:p w14:paraId="6586D422" w14:textId="77777777" w:rsidR="008C41A8" w:rsidRPr="00C27B96" w:rsidRDefault="008C41A8" w:rsidP="008C41A8">
      <w:pPr>
        <w:tabs>
          <w:tab w:val="left" w:pos="-4860"/>
          <w:tab w:val="left" w:pos="540"/>
          <w:tab w:val="left" w:pos="1440"/>
        </w:tabs>
        <w:spacing w:after="0" w:line="240" w:lineRule="auto"/>
        <w:ind w:firstLine="5220"/>
        <w:rPr>
          <w:rFonts w:eastAsia="Times New Roman" w:cstheme="minorHAnsi"/>
          <w:sz w:val="20"/>
          <w:szCs w:val="20"/>
          <w:lang w:eastAsia="ru-RU"/>
        </w:rPr>
      </w:pPr>
    </w:p>
    <w:p w14:paraId="0084FE36" w14:textId="77777777" w:rsidR="008C41A8" w:rsidRPr="00C27B96" w:rsidRDefault="008C41A8" w:rsidP="008C41A8">
      <w:pPr>
        <w:tabs>
          <w:tab w:val="left" w:pos="-4860"/>
          <w:tab w:val="left" w:pos="540"/>
          <w:tab w:val="left" w:pos="1440"/>
        </w:tabs>
        <w:spacing w:after="0" w:line="240" w:lineRule="auto"/>
        <w:ind w:firstLine="5220"/>
        <w:rPr>
          <w:rFonts w:eastAsia="Times New Roman" w:cstheme="minorHAnsi"/>
          <w:sz w:val="20"/>
          <w:szCs w:val="20"/>
          <w:lang w:eastAsia="ru-RU"/>
        </w:rPr>
      </w:pPr>
    </w:p>
    <w:p w14:paraId="091919A3" w14:textId="77777777" w:rsidR="008C41A8" w:rsidRPr="00C27B96" w:rsidRDefault="008C41A8" w:rsidP="008C41A8">
      <w:pPr>
        <w:spacing w:after="0" w:line="240" w:lineRule="auto"/>
        <w:ind w:right="-3"/>
        <w:rPr>
          <w:rFonts w:eastAsia="Times New Roman" w:cstheme="minorHAnsi"/>
          <w:sz w:val="20"/>
          <w:szCs w:val="20"/>
          <w:lang w:eastAsia="ru-RU"/>
        </w:rPr>
      </w:pPr>
      <w:r w:rsidRPr="00C27B96">
        <w:rPr>
          <w:rFonts w:eastAsia="Times New Roman" w:cstheme="minorHAnsi"/>
          <w:b/>
          <w:sz w:val="20"/>
          <w:szCs w:val="20"/>
        </w:rPr>
        <w:t xml:space="preserve">Поручение получено </w:t>
      </w:r>
      <w:r w:rsidR="00DF5B39" w:rsidRPr="00C27B96">
        <w:rPr>
          <w:rFonts w:eastAsia="Times New Roman" w:cstheme="minorHAnsi"/>
          <w:b/>
          <w:sz w:val="20"/>
          <w:szCs w:val="20"/>
        </w:rPr>
        <w:t xml:space="preserve">ООО </w:t>
      </w:r>
      <w:r w:rsidR="00DD3235">
        <w:rPr>
          <w:rFonts w:eastAsia="Times New Roman" w:cstheme="minorHAnsi"/>
          <w:b/>
          <w:sz w:val="20"/>
          <w:szCs w:val="20"/>
        </w:rPr>
        <w:t>«</w:t>
      </w:r>
      <w:proofErr w:type="spellStart"/>
      <w:r w:rsidR="00DD3235">
        <w:rPr>
          <w:rFonts w:eastAsia="Times New Roman" w:cstheme="minorHAnsi"/>
          <w:b/>
          <w:sz w:val="20"/>
          <w:szCs w:val="20"/>
        </w:rPr>
        <w:t>Кадерус</w:t>
      </w:r>
      <w:proofErr w:type="spellEnd"/>
      <w:r w:rsidR="00DD3235">
        <w:rPr>
          <w:rFonts w:eastAsia="Times New Roman" w:cstheme="minorHAnsi"/>
          <w:b/>
          <w:sz w:val="20"/>
          <w:szCs w:val="20"/>
        </w:rPr>
        <w:t xml:space="preserve"> Брокер»</w:t>
      </w:r>
      <w:r w:rsidRPr="00C27B96">
        <w:rPr>
          <w:rFonts w:eastAsia="Times New Roman" w:cstheme="minorHAnsi"/>
          <w:b/>
          <w:sz w:val="20"/>
          <w:szCs w:val="20"/>
        </w:rPr>
        <w:t xml:space="preserve">: ___________________ </w:t>
      </w:r>
      <w:r w:rsidRPr="00C27B96">
        <w:rPr>
          <w:rFonts w:eastAsia="Times New Roman" w:cstheme="minorHAnsi"/>
          <w:i/>
          <w:sz w:val="20"/>
          <w:szCs w:val="20"/>
        </w:rPr>
        <w:t xml:space="preserve">(заполняется </w:t>
      </w:r>
      <w:r w:rsidR="00DF5B39" w:rsidRPr="00C27B96">
        <w:rPr>
          <w:rFonts w:eastAsia="Times New Roman" w:cstheme="minorHAnsi"/>
          <w:i/>
          <w:sz w:val="20"/>
          <w:szCs w:val="20"/>
        </w:rPr>
        <w:t xml:space="preserve">ООО </w:t>
      </w:r>
      <w:r w:rsidR="00DD3235">
        <w:rPr>
          <w:rFonts w:eastAsia="Times New Roman" w:cstheme="minorHAnsi"/>
          <w:i/>
          <w:sz w:val="20"/>
          <w:szCs w:val="20"/>
        </w:rPr>
        <w:t>«</w:t>
      </w:r>
      <w:proofErr w:type="spellStart"/>
      <w:r w:rsidR="00DD3235">
        <w:rPr>
          <w:rFonts w:eastAsia="Times New Roman" w:cstheme="minorHAnsi"/>
          <w:i/>
          <w:sz w:val="20"/>
          <w:szCs w:val="20"/>
        </w:rPr>
        <w:t>Кадерус</w:t>
      </w:r>
      <w:proofErr w:type="spellEnd"/>
      <w:r w:rsidR="00DD3235">
        <w:rPr>
          <w:rFonts w:eastAsia="Times New Roman" w:cstheme="minorHAnsi"/>
          <w:i/>
          <w:sz w:val="20"/>
          <w:szCs w:val="20"/>
        </w:rPr>
        <w:t xml:space="preserve"> Брокер»</w:t>
      </w:r>
      <w:r w:rsidRPr="00C27B96">
        <w:rPr>
          <w:rFonts w:eastAsia="Times New Roman" w:cstheme="minorHAnsi"/>
          <w:i/>
          <w:sz w:val="20"/>
          <w:szCs w:val="20"/>
        </w:rPr>
        <w:t>)</w:t>
      </w:r>
    </w:p>
    <w:p w14:paraId="22F948A7" w14:textId="77777777" w:rsidR="00080028" w:rsidRPr="00C27B96" w:rsidRDefault="00080028">
      <w:pPr>
        <w:rPr>
          <w:rFonts w:cstheme="minorHAnsi"/>
        </w:rPr>
      </w:pPr>
    </w:p>
    <w:sectPr w:rsidR="00080028" w:rsidRPr="00C27B96" w:rsidSect="00BB3FDC">
      <w:footerReference w:type="even" r:id="rId21"/>
      <w:footerReference w:type="default" r:id="rId22"/>
      <w:pgSz w:w="11906" w:h="16838"/>
      <w:pgMar w:top="540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19DBF6" w14:textId="77777777" w:rsidR="00196328" w:rsidRDefault="00196328">
      <w:pPr>
        <w:spacing w:after="0" w:line="240" w:lineRule="auto"/>
      </w:pPr>
      <w:r>
        <w:separator/>
      </w:r>
    </w:p>
  </w:endnote>
  <w:endnote w:type="continuationSeparator" w:id="0">
    <w:p w14:paraId="617780E4" w14:textId="77777777" w:rsidR="00196328" w:rsidRDefault="00196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59F7F5" w14:textId="77777777" w:rsidR="00DF5B39" w:rsidRDefault="00DF5B39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118A3871" w14:textId="77777777" w:rsidR="00DF5B39" w:rsidRDefault="00DF5B3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536FC8" w14:textId="77777777" w:rsidR="00DF5B39" w:rsidRDefault="00DF5B39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F163E">
      <w:rPr>
        <w:rStyle w:val="a5"/>
        <w:noProof/>
      </w:rPr>
      <w:t>1</w:t>
    </w:r>
    <w:r>
      <w:rPr>
        <w:rStyle w:val="a5"/>
      </w:rPr>
      <w:fldChar w:fldCharType="end"/>
    </w:r>
  </w:p>
  <w:p w14:paraId="05F45275" w14:textId="77777777" w:rsidR="00DF5B39" w:rsidRDefault="00DF5B3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BF46C7" w14:textId="77777777" w:rsidR="00196328" w:rsidRDefault="00196328">
      <w:pPr>
        <w:spacing w:after="0" w:line="240" w:lineRule="auto"/>
      </w:pPr>
      <w:r>
        <w:separator/>
      </w:r>
    </w:p>
  </w:footnote>
  <w:footnote w:type="continuationSeparator" w:id="0">
    <w:p w14:paraId="6B496167" w14:textId="77777777" w:rsidR="00196328" w:rsidRDefault="001963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85702"/>
    <w:multiLevelType w:val="hybridMultilevel"/>
    <w:tmpl w:val="07500A14"/>
    <w:lvl w:ilvl="0" w:tplc="5F245BC4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04600A8"/>
    <w:multiLevelType w:val="multilevel"/>
    <w:tmpl w:val="BBE82832"/>
    <w:lvl w:ilvl="0">
      <w:start w:val="4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47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16" w:hanging="1800"/>
      </w:pPr>
      <w:rPr>
        <w:rFonts w:hint="default"/>
      </w:rPr>
    </w:lvl>
  </w:abstractNum>
  <w:abstractNum w:abstractNumId="2" w15:restartNumberingAfterBreak="0">
    <w:nsid w:val="12311F14"/>
    <w:multiLevelType w:val="hybridMultilevel"/>
    <w:tmpl w:val="14EABD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263013"/>
    <w:multiLevelType w:val="hybridMultilevel"/>
    <w:tmpl w:val="36D612F6"/>
    <w:lvl w:ilvl="0" w:tplc="B10EECFC">
      <w:start w:val="1"/>
      <w:numFmt w:val="decimal"/>
      <w:lvlText w:val="4.1.5.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6AD2150"/>
    <w:multiLevelType w:val="hybridMultilevel"/>
    <w:tmpl w:val="E9027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CA5AC0"/>
    <w:multiLevelType w:val="hybridMultilevel"/>
    <w:tmpl w:val="8654AA20"/>
    <w:lvl w:ilvl="0" w:tplc="0E7641CC">
      <w:start w:val="1"/>
      <w:numFmt w:val="decimal"/>
      <w:lvlText w:val="3.5.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1A57D70"/>
    <w:multiLevelType w:val="hybridMultilevel"/>
    <w:tmpl w:val="CD84C7A8"/>
    <w:lvl w:ilvl="0" w:tplc="0BD8C054">
      <w:start w:val="1"/>
      <w:numFmt w:val="decimal"/>
      <w:lvlText w:val="4.1.9.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9CE0212"/>
    <w:multiLevelType w:val="hybridMultilevel"/>
    <w:tmpl w:val="363C07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BA0D2A"/>
    <w:multiLevelType w:val="hybridMultilevel"/>
    <w:tmpl w:val="542EC72A"/>
    <w:lvl w:ilvl="0" w:tplc="B664CC46">
      <w:start w:val="1"/>
      <w:numFmt w:val="decimal"/>
      <w:lvlText w:val="4.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9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6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3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0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7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5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2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940" w:hanging="180"/>
      </w:pPr>
      <w:rPr>
        <w:rFonts w:cs="Times New Roman"/>
      </w:rPr>
    </w:lvl>
  </w:abstractNum>
  <w:abstractNum w:abstractNumId="9" w15:restartNumberingAfterBreak="0">
    <w:nsid w:val="30C10660"/>
    <w:multiLevelType w:val="hybridMultilevel"/>
    <w:tmpl w:val="9B488E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E538E3"/>
    <w:multiLevelType w:val="hybridMultilevel"/>
    <w:tmpl w:val="474CABDE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1" w15:restartNumberingAfterBreak="0">
    <w:nsid w:val="3AB73419"/>
    <w:multiLevelType w:val="hybridMultilevel"/>
    <w:tmpl w:val="4504FBB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A4639C"/>
    <w:multiLevelType w:val="hybridMultilevel"/>
    <w:tmpl w:val="44049BB2"/>
    <w:lvl w:ilvl="0" w:tplc="1BEA3B04">
      <w:start w:val="1"/>
      <w:numFmt w:val="decimal"/>
      <w:lvlText w:val="4.1.4.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16624DB"/>
    <w:multiLevelType w:val="multilevel"/>
    <w:tmpl w:val="88E4075C"/>
    <w:lvl w:ilvl="0">
      <w:start w:val="1"/>
      <w:numFmt w:val="decimal"/>
      <w:lvlText w:val="%1."/>
      <w:legacy w:legacy="1" w:legacySpace="0" w:legacyIndent="360"/>
      <w:lvlJc w:val="left"/>
      <w:rPr>
        <w:rFonts w:ascii="Arial CYR" w:hAnsi="Arial CYR"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4" w15:restartNumberingAfterBreak="0">
    <w:nsid w:val="4BAF3DF3"/>
    <w:multiLevelType w:val="hybridMultilevel"/>
    <w:tmpl w:val="9D50A490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5" w15:restartNumberingAfterBreak="0">
    <w:nsid w:val="4EB959BD"/>
    <w:multiLevelType w:val="hybridMultilevel"/>
    <w:tmpl w:val="EE283D0E"/>
    <w:lvl w:ilvl="0" w:tplc="04190001">
      <w:start w:val="1"/>
      <w:numFmt w:val="bullet"/>
      <w:lvlText w:val=""/>
      <w:lvlJc w:val="left"/>
      <w:pPr>
        <w:ind w:left="21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4" w:hanging="360"/>
      </w:pPr>
      <w:rPr>
        <w:rFonts w:ascii="Wingdings" w:hAnsi="Wingdings" w:hint="default"/>
      </w:rPr>
    </w:lvl>
  </w:abstractNum>
  <w:abstractNum w:abstractNumId="16" w15:restartNumberingAfterBreak="0">
    <w:nsid w:val="70DF6010"/>
    <w:multiLevelType w:val="hybridMultilevel"/>
    <w:tmpl w:val="3C38930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7" w15:restartNumberingAfterBreak="0">
    <w:nsid w:val="71E22D85"/>
    <w:multiLevelType w:val="hybridMultilevel"/>
    <w:tmpl w:val="401E19B6"/>
    <w:lvl w:ilvl="0" w:tplc="8BC691FC">
      <w:start w:val="1"/>
      <w:numFmt w:val="decimal"/>
      <w:lvlText w:val="4.1.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54779FE"/>
    <w:multiLevelType w:val="hybridMultilevel"/>
    <w:tmpl w:val="F2B80F0C"/>
    <w:lvl w:ilvl="0" w:tplc="F1FCE118">
      <w:start w:val="1"/>
      <w:numFmt w:val="decimal"/>
      <w:lvlText w:val="3.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9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6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3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0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7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5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2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940" w:hanging="180"/>
      </w:pPr>
      <w:rPr>
        <w:rFonts w:cs="Times New Roman"/>
      </w:rPr>
    </w:lvl>
  </w:abstractNum>
  <w:abstractNum w:abstractNumId="19" w15:restartNumberingAfterBreak="0">
    <w:nsid w:val="75B15FBD"/>
    <w:multiLevelType w:val="hybridMultilevel"/>
    <w:tmpl w:val="05608034"/>
    <w:lvl w:ilvl="0" w:tplc="E8861744">
      <w:start w:val="1"/>
      <w:numFmt w:val="decimal"/>
      <w:lvlText w:val="4.2.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66C6135"/>
    <w:multiLevelType w:val="hybridMultilevel"/>
    <w:tmpl w:val="E55CB0E0"/>
    <w:lvl w:ilvl="0" w:tplc="0419000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2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8730" w:hanging="360"/>
      </w:pPr>
      <w:rPr>
        <w:rFonts w:ascii="Wingdings" w:hAnsi="Wingdings" w:hint="default"/>
      </w:rPr>
    </w:lvl>
  </w:abstractNum>
  <w:num w:numId="1" w16cid:durableId="1834492840">
    <w:abstractNumId w:val="13"/>
  </w:num>
  <w:num w:numId="2" w16cid:durableId="1316109415">
    <w:abstractNumId w:val="18"/>
  </w:num>
  <w:num w:numId="3" w16cid:durableId="1149445836">
    <w:abstractNumId w:val="8"/>
  </w:num>
  <w:num w:numId="4" w16cid:durableId="1718889571">
    <w:abstractNumId w:val="17"/>
  </w:num>
  <w:num w:numId="5" w16cid:durableId="1684432064">
    <w:abstractNumId w:val="12"/>
  </w:num>
  <w:num w:numId="6" w16cid:durableId="1591962771">
    <w:abstractNumId w:val="16"/>
  </w:num>
  <w:num w:numId="7" w16cid:durableId="1352534491">
    <w:abstractNumId w:val="3"/>
  </w:num>
  <w:num w:numId="8" w16cid:durableId="1779717290">
    <w:abstractNumId w:val="19"/>
  </w:num>
  <w:num w:numId="9" w16cid:durableId="1739281648">
    <w:abstractNumId w:val="6"/>
  </w:num>
  <w:num w:numId="10" w16cid:durableId="1737777041">
    <w:abstractNumId w:val="20"/>
  </w:num>
  <w:num w:numId="11" w16cid:durableId="1529441556">
    <w:abstractNumId w:val="10"/>
  </w:num>
  <w:num w:numId="12" w16cid:durableId="648947596">
    <w:abstractNumId w:val="14"/>
  </w:num>
  <w:num w:numId="13" w16cid:durableId="695235966">
    <w:abstractNumId w:val="5"/>
  </w:num>
  <w:num w:numId="14" w16cid:durableId="1993021976">
    <w:abstractNumId w:val="1"/>
  </w:num>
  <w:num w:numId="15" w16cid:durableId="1792936615">
    <w:abstractNumId w:val="15"/>
  </w:num>
  <w:num w:numId="16" w16cid:durableId="1514758044">
    <w:abstractNumId w:val="9"/>
  </w:num>
  <w:num w:numId="17" w16cid:durableId="1309557603">
    <w:abstractNumId w:val="4"/>
  </w:num>
  <w:num w:numId="18" w16cid:durableId="675961921">
    <w:abstractNumId w:val="2"/>
  </w:num>
  <w:num w:numId="19" w16cid:durableId="760881891">
    <w:abstractNumId w:val="7"/>
  </w:num>
  <w:num w:numId="20" w16cid:durableId="1496992106">
    <w:abstractNumId w:val="0"/>
  </w:num>
  <w:num w:numId="21" w16cid:durableId="144415606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41A8"/>
    <w:rsid w:val="00022287"/>
    <w:rsid w:val="00043FFD"/>
    <w:rsid w:val="0005635B"/>
    <w:rsid w:val="0005656B"/>
    <w:rsid w:val="0007125D"/>
    <w:rsid w:val="000778D4"/>
    <w:rsid w:val="00080028"/>
    <w:rsid w:val="00081D39"/>
    <w:rsid w:val="000937E6"/>
    <w:rsid w:val="00093A69"/>
    <w:rsid w:val="00094E08"/>
    <w:rsid w:val="00096AAD"/>
    <w:rsid w:val="00096DA9"/>
    <w:rsid w:val="000A1D7A"/>
    <w:rsid w:val="000B330B"/>
    <w:rsid w:val="000B4B69"/>
    <w:rsid w:val="000C5CBB"/>
    <w:rsid w:val="000C707D"/>
    <w:rsid w:val="000C7448"/>
    <w:rsid w:val="000D16A9"/>
    <w:rsid w:val="000E065F"/>
    <w:rsid w:val="00133F61"/>
    <w:rsid w:val="00144D67"/>
    <w:rsid w:val="00146203"/>
    <w:rsid w:val="00147BF2"/>
    <w:rsid w:val="00155FAB"/>
    <w:rsid w:val="0016227B"/>
    <w:rsid w:val="00180193"/>
    <w:rsid w:val="001877F5"/>
    <w:rsid w:val="00194329"/>
    <w:rsid w:val="00196328"/>
    <w:rsid w:val="001C3A5E"/>
    <w:rsid w:val="001C4EC9"/>
    <w:rsid w:val="001E3E07"/>
    <w:rsid w:val="002109C7"/>
    <w:rsid w:val="00227208"/>
    <w:rsid w:val="002473B7"/>
    <w:rsid w:val="00260D26"/>
    <w:rsid w:val="00263CAC"/>
    <w:rsid w:val="00264848"/>
    <w:rsid w:val="002649D9"/>
    <w:rsid w:val="002704BD"/>
    <w:rsid w:val="00285B9D"/>
    <w:rsid w:val="00297D0B"/>
    <w:rsid w:val="002A7007"/>
    <w:rsid w:val="002C28D5"/>
    <w:rsid w:val="002D2515"/>
    <w:rsid w:val="003000D4"/>
    <w:rsid w:val="003016FB"/>
    <w:rsid w:val="00336030"/>
    <w:rsid w:val="00342B5E"/>
    <w:rsid w:val="00347142"/>
    <w:rsid w:val="00391D63"/>
    <w:rsid w:val="003943DB"/>
    <w:rsid w:val="003A6E50"/>
    <w:rsid w:val="003F60A1"/>
    <w:rsid w:val="00401BE4"/>
    <w:rsid w:val="00405C87"/>
    <w:rsid w:val="00412383"/>
    <w:rsid w:val="00415F57"/>
    <w:rsid w:val="00440B16"/>
    <w:rsid w:val="004950D6"/>
    <w:rsid w:val="004A2603"/>
    <w:rsid w:val="004A4636"/>
    <w:rsid w:val="004A7FE3"/>
    <w:rsid w:val="004B6186"/>
    <w:rsid w:val="004C5621"/>
    <w:rsid w:val="004C5FA1"/>
    <w:rsid w:val="0052098A"/>
    <w:rsid w:val="00524241"/>
    <w:rsid w:val="00524F3F"/>
    <w:rsid w:val="0053227E"/>
    <w:rsid w:val="00555540"/>
    <w:rsid w:val="005646D7"/>
    <w:rsid w:val="00567712"/>
    <w:rsid w:val="00572F3E"/>
    <w:rsid w:val="00577B92"/>
    <w:rsid w:val="00584DFF"/>
    <w:rsid w:val="00593311"/>
    <w:rsid w:val="00595113"/>
    <w:rsid w:val="005A5075"/>
    <w:rsid w:val="005B5947"/>
    <w:rsid w:val="005C31A4"/>
    <w:rsid w:val="005C66C1"/>
    <w:rsid w:val="005D6684"/>
    <w:rsid w:val="005E7C77"/>
    <w:rsid w:val="00602CF8"/>
    <w:rsid w:val="00603977"/>
    <w:rsid w:val="00620CEC"/>
    <w:rsid w:val="006772D6"/>
    <w:rsid w:val="00691A59"/>
    <w:rsid w:val="006A2741"/>
    <w:rsid w:val="006A4EF1"/>
    <w:rsid w:val="006B3EA4"/>
    <w:rsid w:val="006B4FA9"/>
    <w:rsid w:val="006D0B64"/>
    <w:rsid w:val="006D1408"/>
    <w:rsid w:val="006E17CC"/>
    <w:rsid w:val="006F29D4"/>
    <w:rsid w:val="006F3D4F"/>
    <w:rsid w:val="007063CF"/>
    <w:rsid w:val="00714DCC"/>
    <w:rsid w:val="00717347"/>
    <w:rsid w:val="007178E8"/>
    <w:rsid w:val="007219D9"/>
    <w:rsid w:val="00721B2F"/>
    <w:rsid w:val="00753CB3"/>
    <w:rsid w:val="0077373F"/>
    <w:rsid w:val="007811A8"/>
    <w:rsid w:val="0078124B"/>
    <w:rsid w:val="0078577F"/>
    <w:rsid w:val="00796E38"/>
    <w:rsid w:val="007A4C99"/>
    <w:rsid w:val="007A7155"/>
    <w:rsid w:val="007F008C"/>
    <w:rsid w:val="007F3998"/>
    <w:rsid w:val="007F4C73"/>
    <w:rsid w:val="0084763D"/>
    <w:rsid w:val="00861C2F"/>
    <w:rsid w:val="00881294"/>
    <w:rsid w:val="008816AF"/>
    <w:rsid w:val="00892C4B"/>
    <w:rsid w:val="00892D1D"/>
    <w:rsid w:val="00893FA8"/>
    <w:rsid w:val="008955E2"/>
    <w:rsid w:val="008B717D"/>
    <w:rsid w:val="008C41A8"/>
    <w:rsid w:val="008D0279"/>
    <w:rsid w:val="008F163E"/>
    <w:rsid w:val="008F4970"/>
    <w:rsid w:val="009217C2"/>
    <w:rsid w:val="00926420"/>
    <w:rsid w:val="00943626"/>
    <w:rsid w:val="00944F2C"/>
    <w:rsid w:val="009465FE"/>
    <w:rsid w:val="00950AD5"/>
    <w:rsid w:val="009567D0"/>
    <w:rsid w:val="0097168D"/>
    <w:rsid w:val="00985B13"/>
    <w:rsid w:val="009B5E6F"/>
    <w:rsid w:val="009D4D28"/>
    <w:rsid w:val="009F350B"/>
    <w:rsid w:val="009F5380"/>
    <w:rsid w:val="009F71DA"/>
    <w:rsid w:val="00A07F0A"/>
    <w:rsid w:val="00A107B5"/>
    <w:rsid w:val="00A1099F"/>
    <w:rsid w:val="00A11057"/>
    <w:rsid w:val="00A23D05"/>
    <w:rsid w:val="00A71F39"/>
    <w:rsid w:val="00A754FA"/>
    <w:rsid w:val="00A763C1"/>
    <w:rsid w:val="00A85CDE"/>
    <w:rsid w:val="00A90D07"/>
    <w:rsid w:val="00A91521"/>
    <w:rsid w:val="00A939E9"/>
    <w:rsid w:val="00AE2A3A"/>
    <w:rsid w:val="00AF1C55"/>
    <w:rsid w:val="00AF3507"/>
    <w:rsid w:val="00AF6D13"/>
    <w:rsid w:val="00B0381D"/>
    <w:rsid w:val="00B03D2F"/>
    <w:rsid w:val="00B11AEF"/>
    <w:rsid w:val="00B32F67"/>
    <w:rsid w:val="00B47D38"/>
    <w:rsid w:val="00B52599"/>
    <w:rsid w:val="00B82FB8"/>
    <w:rsid w:val="00B859A9"/>
    <w:rsid w:val="00BA1ED7"/>
    <w:rsid w:val="00BA68CB"/>
    <w:rsid w:val="00BB3FDC"/>
    <w:rsid w:val="00BC3B58"/>
    <w:rsid w:val="00BC5684"/>
    <w:rsid w:val="00BF199E"/>
    <w:rsid w:val="00BF7603"/>
    <w:rsid w:val="00C232A1"/>
    <w:rsid w:val="00C27B96"/>
    <w:rsid w:val="00C32144"/>
    <w:rsid w:val="00C566D1"/>
    <w:rsid w:val="00C7348E"/>
    <w:rsid w:val="00C81531"/>
    <w:rsid w:val="00C8629E"/>
    <w:rsid w:val="00CA42D6"/>
    <w:rsid w:val="00CB1057"/>
    <w:rsid w:val="00CB62C8"/>
    <w:rsid w:val="00CD2507"/>
    <w:rsid w:val="00CE3C6F"/>
    <w:rsid w:val="00D01DD8"/>
    <w:rsid w:val="00D1177A"/>
    <w:rsid w:val="00D35687"/>
    <w:rsid w:val="00D61B14"/>
    <w:rsid w:val="00D67815"/>
    <w:rsid w:val="00D85783"/>
    <w:rsid w:val="00DB017C"/>
    <w:rsid w:val="00DB7355"/>
    <w:rsid w:val="00DC1D5D"/>
    <w:rsid w:val="00DD3235"/>
    <w:rsid w:val="00DE5637"/>
    <w:rsid w:val="00DF5B39"/>
    <w:rsid w:val="00E05874"/>
    <w:rsid w:val="00E5607B"/>
    <w:rsid w:val="00E72F64"/>
    <w:rsid w:val="00E73270"/>
    <w:rsid w:val="00E73C37"/>
    <w:rsid w:val="00E80B71"/>
    <w:rsid w:val="00EC2355"/>
    <w:rsid w:val="00EC5A32"/>
    <w:rsid w:val="00F104B3"/>
    <w:rsid w:val="00F276B2"/>
    <w:rsid w:val="00F531DC"/>
    <w:rsid w:val="00F6615F"/>
    <w:rsid w:val="00F719FD"/>
    <w:rsid w:val="00F82F83"/>
    <w:rsid w:val="00F8618A"/>
    <w:rsid w:val="00F9131F"/>
    <w:rsid w:val="00FD7E56"/>
    <w:rsid w:val="00FE4496"/>
    <w:rsid w:val="00FF27CC"/>
    <w:rsid w:val="00FF7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  <w14:docId w14:val="1B6219FC"/>
  <w15:docId w15:val="{032BD2C2-DF17-4F43-95AF-9E366D123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F1C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8C41A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8C41A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uiPriority w:val="99"/>
    <w:rsid w:val="008C41A8"/>
    <w:rPr>
      <w:rFonts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8C41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C41A8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4A7FE3"/>
    <w:pPr>
      <w:ind w:left="720"/>
      <w:contextualSpacing/>
    </w:pPr>
  </w:style>
  <w:style w:type="character" w:styleId="a9">
    <w:name w:val="annotation reference"/>
    <w:rsid w:val="00E73C37"/>
    <w:rPr>
      <w:sz w:val="16"/>
      <w:szCs w:val="16"/>
    </w:rPr>
  </w:style>
  <w:style w:type="paragraph" w:styleId="aa">
    <w:name w:val="annotation text"/>
    <w:basedOn w:val="a"/>
    <w:link w:val="ab"/>
    <w:rsid w:val="00E73C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примечания Знак"/>
    <w:basedOn w:val="a0"/>
    <w:link w:val="aa"/>
    <w:rsid w:val="00E73C3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796E3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85783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8578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e">
    <w:name w:val="Placeholder Text"/>
    <w:basedOn w:val="a0"/>
    <w:uiPriority w:val="99"/>
    <w:semiHidden/>
    <w:rsid w:val="00C8629E"/>
    <w:rPr>
      <w:color w:val="808080"/>
    </w:rPr>
  </w:style>
  <w:style w:type="character" w:styleId="af">
    <w:name w:val="Hyperlink"/>
    <w:basedOn w:val="a0"/>
    <w:uiPriority w:val="99"/>
    <w:unhideWhenUsed/>
    <w:rsid w:val="00950AD5"/>
    <w:rPr>
      <w:color w:val="0000FF" w:themeColor="hyperlink"/>
      <w:u w:val="single"/>
    </w:rPr>
  </w:style>
  <w:style w:type="paragraph" w:customStyle="1" w:styleId="ConsPlusNormal">
    <w:name w:val="ConsPlusNormal"/>
    <w:rsid w:val="00147BF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f0">
    <w:name w:val="FollowedHyperlink"/>
    <w:basedOn w:val="a0"/>
    <w:uiPriority w:val="99"/>
    <w:semiHidden/>
    <w:unhideWhenUsed/>
    <w:rsid w:val="004A4636"/>
    <w:rPr>
      <w:color w:val="800080" w:themeColor="followedHyperlink"/>
      <w:u w:val="single"/>
    </w:rPr>
  </w:style>
  <w:style w:type="paragraph" w:styleId="af1">
    <w:name w:val="Revision"/>
    <w:hidden/>
    <w:uiPriority w:val="99"/>
    <w:semiHidden/>
    <w:rsid w:val="002704B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832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9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2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9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7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0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505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5118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1242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5708694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single" w:sz="48" w:space="0" w:color="E1E1E1"/>
                            <w:left w:val="single" w:sz="48" w:space="0" w:color="E1E1E1"/>
                            <w:bottom w:val="single" w:sz="48" w:space="0" w:color="E1E1E1"/>
                            <w:right w:val="single" w:sz="48" w:space="0" w:color="E1E1E1"/>
                          </w:divBdr>
                          <w:divsChild>
                            <w:div w:id="19414471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4799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7133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545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0" Type="http://schemas.openxmlformats.org/officeDocument/2006/relationships/oleObject" Target="embeddings/oleObject7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fontTable" Target="fontTable.xml"/><Relationship Id="rId10" Type="http://schemas.openxmlformats.org/officeDocument/2006/relationships/image" Target="media/image2.wmf"/><Relationship Id="rId19" Type="http://schemas.openxmlformats.org/officeDocument/2006/relationships/oleObject" Target="embeddings/oleObject6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0D9897-649C-4BE5-A9ED-50362F7D08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7191</Words>
  <Characters>40994</Characters>
  <Application>Microsoft Office Word</Application>
  <DocSecurity>0</DocSecurity>
  <Lines>341</Lines>
  <Paragraphs>96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Богданов</dc:creator>
  <cp:lastModifiedBy>Сергей Богданов</cp:lastModifiedBy>
  <cp:revision>2</cp:revision>
  <cp:lastPrinted>2018-08-17T11:52:00Z</cp:lastPrinted>
  <dcterms:created xsi:type="dcterms:W3CDTF">2023-08-03T11:50:00Z</dcterms:created>
  <dcterms:modified xsi:type="dcterms:W3CDTF">2023-08-03T11:50:00Z</dcterms:modified>
</cp:coreProperties>
</file>